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79771" w14:textId="77777777" w:rsidR="0054515B" w:rsidRDefault="00002499">
      <w:r>
        <w:rPr>
          <w:noProof/>
        </w:rPr>
        <w:pict w14:anchorId="01F54B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55pt;margin-top:-114pt;width:213.75pt;height:61.65pt;z-index:251659264;mso-position-horizontal:absolute;mso-position-horizontal-relative:text;mso-position-vertical:absolute;mso-position-vertical-relative:text;mso-width-relative:page;mso-height-relative:page">
            <v:imagedata r:id="rId12" o:title="Enigmatry_logo_templates"/>
          </v:shape>
        </w:pict>
      </w:r>
    </w:p>
    <w:p w14:paraId="3E497296" w14:textId="77777777" w:rsidR="00AB31FE" w:rsidRDefault="00AB31FE">
      <w:pPr>
        <w:pBdr>
          <w:bottom w:val="single" w:sz="6" w:space="1" w:color="auto"/>
        </w:pBdr>
        <w:spacing w:after="160" w:line="259" w:lineRule="auto"/>
        <w:jc w:val="left"/>
        <w:rPr>
          <w:noProof/>
          <w:lang w:eastAsia="nl-NL"/>
        </w:rPr>
      </w:pPr>
    </w:p>
    <w:p w14:paraId="22BDC89A" w14:textId="77777777" w:rsidR="004535E1" w:rsidRDefault="004535E1">
      <w:pPr>
        <w:pBdr>
          <w:bottom w:val="single" w:sz="6" w:space="1" w:color="auto"/>
        </w:pBdr>
        <w:spacing w:after="160" w:line="259" w:lineRule="auto"/>
        <w:jc w:val="left"/>
        <w:rPr>
          <w:noProof/>
          <w:lang w:eastAsia="nl-NL"/>
        </w:rPr>
      </w:pPr>
    </w:p>
    <w:p w14:paraId="65C57078" w14:textId="77777777" w:rsidR="004535E1" w:rsidRDefault="004535E1">
      <w:pPr>
        <w:pBdr>
          <w:bottom w:val="single" w:sz="6" w:space="1" w:color="auto"/>
        </w:pBdr>
        <w:spacing w:after="160" w:line="259" w:lineRule="auto"/>
        <w:jc w:val="left"/>
        <w:rPr>
          <w:noProof/>
          <w:lang w:eastAsia="nl-NL"/>
        </w:rPr>
      </w:pPr>
    </w:p>
    <w:p w14:paraId="62789218" w14:textId="77777777" w:rsidR="004535E1" w:rsidRDefault="004535E1">
      <w:pPr>
        <w:pBdr>
          <w:bottom w:val="single" w:sz="6" w:space="1" w:color="auto"/>
        </w:pBdr>
        <w:spacing w:after="160" w:line="259" w:lineRule="auto"/>
        <w:jc w:val="left"/>
        <w:rPr>
          <w:noProof/>
          <w:lang w:eastAsia="nl-NL"/>
        </w:rPr>
      </w:pPr>
    </w:p>
    <w:p w14:paraId="46898F24" w14:textId="77777777" w:rsidR="00B16E97" w:rsidRPr="001767CA" w:rsidRDefault="00002499">
      <w:pPr>
        <w:spacing w:after="160" w:line="259" w:lineRule="auto"/>
        <w:jc w:val="left"/>
        <w:rPr>
          <w:b/>
          <w:color w:val="0E1C4B"/>
          <w:sz w:val="36"/>
          <w:szCs w:val="36"/>
          <w:lang w:val="en-US"/>
        </w:rPr>
      </w:pPr>
      <w:sdt>
        <w:sdtPr>
          <w:rPr>
            <w:b/>
            <w:color w:val="0E1C4B"/>
            <w:sz w:val="36"/>
            <w:szCs w:val="36"/>
            <w:lang w:val="en-GB"/>
          </w:rPr>
          <w:alias w:val="Title"/>
          <w:tag w:val=""/>
          <w:id w:val="941957799"/>
          <w:placeholder>
            <w:docPart w:val="1359A21050E9490693B8A8FF88E8926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A4AB5" w:rsidRPr="009A4AB5">
            <w:rPr>
              <w:b/>
              <w:color w:val="0E1C4B"/>
              <w:sz w:val="36"/>
              <w:szCs w:val="36"/>
              <w:lang w:val="en-GB"/>
            </w:rPr>
            <w:t>How to – Manage Special HighCharts</w:t>
          </w:r>
        </w:sdtContent>
      </w:sdt>
    </w:p>
    <w:p w14:paraId="0E51EBEE" w14:textId="77777777" w:rsidR="00B5311C" w:rsidRDefault="00DB6009">
      <w:pPr>
        <w:pStyle w:val="Kopvaninhoudsopgave"/>
        <w:rPr>
          <w:color w:val="768CC8"/>
          <w:sz w:val="36"/>
          <w:szCs w:val="36"/>
        </w:rPr>
      </w:pPr>
      <w:r w:rsidRPr="001767CA">
        <w:rPr>
          <w:color w:val="768CC8"/>
          <w:sz w:val="36"/>
          <w:szCs w:val="36"/>
        </w:rPr>
        <w:br w:type="page"/>
      </w:r>
    </w:p>
    <w:sdt>
      <w:sdtPr>
        <w:rPr>
          <w:rFonts w:eastAsiaTheme="minorHAnsi" w:cstheme="minorBidi"/>
          <w:b w:val="0"/>
          <w:color w:val="auto"/>
          <w:sz w:val="20"/>
          <w:szCs w:val="22"/>
          <w:lang w:val="nl-NL"/>
        </w:rPr>
        <w:id w:val="204916746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2FF714AE" w14:textId="6C081D1E" w:rsidR="00CC0FBA" w:rsidRPr="001767CA" w:rsidRDefault="00B16E97">
          <w:pPr>
            <w:pStyle w:val="Kopvaninhoudsopgave"/>
          </w:pPr>
          <w:r w:rsidRPr="001767CA">
            <w:t>Table of Contents</w:t>
          </w:r>
        </w:p>
        <w:p w14:paraId="34E12BF5" w14:textId="77777777" w:rsidR="004F58A4" w:rsidRDefault="006E46D1">
          <w:pPr>
            <w:pStyle w:val="Inhopg1"/>
            <w:rPr>
              <w:rFonts w:asciiTheme="minorHAnsi" w:eastAsiaTheme="minorEastAsia" w:hAnsiTheme="minorHAnsi"/>
              <w:b w:val="0"/>
              <w:noProof/>
              <w:color w:val="auto"/>
              <w:lang w:eastAsia="nl-NL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"1-2" \h \z \u </w:instrText>
          </w:r>
          <w:r>
            <w:rPr>
              <w:b w:val="0"/>
            </w:rPr>
            <w:fldChar w:fldCharType="separate"/>
          </w:r>
          <w:hyperlink w:anchor="_Toc464828491" w:history="1">
            <w:r w:rsidR="004F58A4" w:rsidRPr="00AA5654">
              <w:rPr>
                <w:rStyle w:val="Hyperlink"/>
                <w:noProof/>
              </w:rPr>
              <w:t>1</w:t>
            </w:r>
            <w:r w:rsidR="004F58A4">
              <w:rPr>
                <w:rFonts w:asciiTheme="minorHAnsi" w:eastAsiaTheme="minorEastAsia" w:hAnsiTheme="minorHAnsi"/>
                <w:b w:val="0"/>
                <w:noProof/>
                <w:color w:val="auto"/>
                <w:lang w:eastAsia="nl-NL"/>
              </w:rPr>
              <w:tab/>
            </w:r>
            <w:r w:rsidR="004F58A4" w:rsidRPr="00AA5654">
              <w:rPr>
                <w:rStyle w:val="Hyperlink"/>
                <w:noProof/>
              </w:rPr>
              <w:t>Introduction</w:t>
            </w:r>
            <w:r w:rsidR="004F58A4">
              <w:rPr>
                <w:noProof/>
                <w:webHidden/>
              </w:rPr>
              <w:tab/>
            </w:r>
            <w:r w:rsidR="004F58A4">
              <w:rPr>
                <w:noProof/>
                <w:webHidden/>
              </w:rPr>
              <w:fldChar w:fldCharType="begin"/>
            </w:r>
            <w:r w:rsidR="004F58A4">
              <w:rPr>
                <w:noProof/>
                <w:webHidden/>
              </w:rPr>
              <w:instrText xml:space="preserve"> PAGEREF _Toc464828491 \h </w:instrText>
            </w:r>
            <w:r w:rsidR="004F58A4">
              <w:rPr>
                <w:noProof/>
                <w:webHidden/>
              </w:rPr>
            </w:r>
            <w:r w:rsidR="004F58A4">
              <w:rPr>
                <w:noProof/>
                <w:webHidden/>
              </w:rPr>
              <w:fldChar w:fldCharType="separate"/>
            </w:r>
            <w:r w:rsidR="004F58A4">
              <w:rPr>
                <w:noProof/>
                <w:webHidden/>
              </w:rPr>
              <w:t>3</w:t>
            </w:r>
            <w:r w:rsidR="004F58A4">
              <w:rPr>
                <w:noProof/>
                <w:webHidden/>
              </w:rPr>
              <w:fldChar w:fldCharType="end"/>
            </w:r>
          </w:hyperlink>
        </w:p>
        <w:p w14:paraId="3D601A30" w14:textId="77777777" w:rsidR="004F58A4" w:rsidRDefault="004F58A4">
          <w:pPr>
            <w:pStyle w:val="Inhopg2"/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464828492" w:history="1">
            <w:r w:rsidRPr="00AA5654">
              <w:rPr>
                <w:rStyle w:val="Hyperlink"/>
                <w:noProof/>
                <w:lang w:val="en-US"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US"/>
              </w:rPr>
              <w:t>Editor 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98884" w14:textId="77777777" w:rsidR="004F58A4" w:rsidRDefault="004F58A4">
          <w:pPr>
            <w:pStyle w:val="Inhopg2"/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464828493" w:history="1">
            <w:r w:rsidRPr="00AA5654">
              <w:rPr>
                <w:rStyle w:val="Hyperlink"/>
                <w:noProof/>
                <w:lang w:val="en-GB"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GB"/>
              </w:rPr>
              <w:t>Create new Chart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70B10" w14:textId="77777777" w:rsidR="004F58A4" w:rsidRDefault="004F58A4">
          <w:pPr>
            <w:pStyle w:val="Inhopg1"/>
            <w:rPr>
              <w:rFonts w:asciiTheme="minorHAnsi" w:eastAsiaTheme="minorEastAsia" w:hAnsiTheme="minorHAnsi"/>
              <w:b w:val="0"/>
              <w:noProof/>
              <w:color w:val="auto"/>
              <w:lang w:eastAsia="nl-NL"/>
            </w:rPr>
          </w:pPr>
          <w:hyperlink w:anchor="_Toc464828494" w:history="1">
            <w:r w:rsidRPr="00AA5654">
              <w:rPr>
                <w:rStyle w:val="Hyperlink"/>
                <w:noProof/>
                <w:lang w:val="en-US"/>
              </w:rPr>
              <w:t>2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US"/>
              </w:rPr>
              <w:t>Animated HighChart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06039" w14:textId="77777777" w:rsidR="004F58A4" w:rsidRDefault="004F58A4">
          <w:pPr>
            <w:pStyle w:val="Inhopg2"/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464828495" w:history="1">
            <w:r w:rsidRPr="00AA5654">
              <w:rPr>
                <w:rStyle w:val="Hyperlink"/>
                <w:noProof/>
                <w:lang w:val="en-GB"/>
              </w:rPr>
              <w:t>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GB"/>
              </w:rPr>
              <w:t>Template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8247B" w14:textId="77777777" w:rsidR="004F58A4" w:rsidRDefault="004F58A4">
          <w:pPr>
            <w:pStyle w:val="Inhopg2"/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464828496" w:history="1">
            <w:r w:rsidRPr="00AA5654">
              <w:rPr>
                <w:rStyle w:val="Hyperlink"/>
                <w:noProof/>
                <w:lang w:val="en-GB"/>
              </w:rPr>
              <w:t>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GB"/>
              </w:rPr>
              <w:t>Customizing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C37E1" w14:textId="77777777" w:rsidR="004F58A4" w:rsidRDefault="004F58A4">
          <w:pPr>
            <w:pStyle w:val="Inhopg1"/>
            <w:rPr>
              <w:rFonts w:asciiTheme="minorHAnsi" w:eastAsiaTheme="minorEastAsia" w:hAnsiTheme="minorHAnsi"/>
              <w:b w:val="0"/>
              <w:noProof/>
              <w:color w:val="auto"/>
              <w:lang w:eastAsia="nl-NL"/>
            </w:rPr>
          </w:pPr>
          <w:hyperlink w:anchor="_Toc464828497" w:history="1">
            <w:r w:rsidRPr="00AA5654">
              <w:rPr>
                <w:rStyle w:val="Hyperlink"/>
                <w:noProof/>
                <w:lang w:val="en-GB"/>
              </w:rPr>
              <w:t>3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GB"/>
              </w:rPr>
              <w:t>DrillDown HighChart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8B197" w14:textId="77777777" w:rsidR="004F58A4" w:rsidRDefault="004F58A4">
          <w:pPr>
            <w:pStyle w:val="Inhopg2"/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464828498" w:history="1">
            <w:r w:rsidRPr="00AA5654">
              <w:rPr>
                <w:rStyle w:val="Hyperlink"/>
                <w:noProof/>
                <w:lang w:val="en-GB"/>
              </w:rPr>
              <w:t>3.1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GB"/>
              </w:rPr>
              <w:t>Template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31DBA0" w14:textId="77777777" w:rsidR="004F58A4" w:rsidRDefault="004F58A4">
          <w:pPr>
            <w:pStyle w:val="Inhopg2"/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464828499" w:history="1">
            <w:r w:rsidRPr="00AA5654">
              <w:rPr>
                <w:rStyle w:val="Hyperlink"/>
                <w:noProof/>
                <w:lang w:val="en-GB"/>
              </w:rPr>
              <w:t>3.2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Pr="00AA5654">
              <w:rPr>
                <w:rStyle w:val="Hyperlink"/>
                <w:noProof/>
                <w:lang w:val="en-GB"/>
              </w:rPr>
              <w:t>Customizing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366EF" w14:textId="77777777" w:rsidR="004F58A4" w:rsidRDefault="004F58A4">
          <w:pPr>
            <w:pStyle w:val="Inhopg1"/>
            <w:rPr>
              <w:rFonts w:asciiTheme="minorHAnsi" w:eastAsiaTheme="minorEastAsia" w:hAnsiTheme="minorHAnsi"/>
              <w:b w:val="0"/>
              <w:noProof/>
              <w:color w:val="auto"/>
              <w:lang w:eastAsia="nl-NL"/>
            </w:rPr>
          </w:pPr>
          <w:hyperlink w:anchor="_Toc464828500" w:history="1">
            <w:r w:rsidRPr="00AA5654">
              <w:rPr>
                <w:rStyle w:val="Hyperlink"/>
                <w:noProof/>
                <w:lang w:val="en-GB"/>
              </w:rPr>
              <w:t>Bijlage 1: Animated code (full)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0C88D" w14:textId="77777777" w:rsidR="004F58A4" w:rsidRDefault="004F58A4">
          <w:pPr>
            <w:pStyle w:val="Inhopg1"/>
            <w:rPr>
              <w:rFonts w:asciiTheme="minorHAnsi" w:eastAsiaTheme="minorEastAsia" w:hAnsiTheme="minorHAnsi"/>
              <w:b w:val="0"/>
              <w:noProof/>
              <w:color w:val="auto"/>
              <w:lang w:eastAsia="nl-NL"/>
            </w:rPr>
          </w:pPr>
          <w:hyperlink w:anchor="_Toc464828501" w:history="1">
            <w:r w:rsidRPr="00AA5654">
              <w:rPr>
                <w:rStyle w:val="Hyperlink"/>
                <w:noProof/>
                <w:lang w:val="en-GB"/>
              </w:rPr>
              <w:t>Bijlage 2: Drill-Down code (full)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_Toc464828501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9C7BCC" w14:textId="77777777" w:rsidR="00CC0FBA" w:rsidRDefault="006E46D1">
          <w:r>
            <w:rPr>
              <w:b/>
              <w:color w:val="768CC8"/>
              <w:sz w:val="22"/>
            </w:rPr>
            <w:fldChar w:fldCharType="end"/>
          </w:r>
        </w:p>
      </w:sdtContent>
    </w:sdt>
    <w:p w14:paraId="1D4621EB" w14:textId="77777777" w:rsidR="00CC0FBA" w:rsidRDefault="00CC0FBA">
      <w:pPr>
        <w:spacing w:after="160" w:line="259" w:lineRule="auto"/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269001EC" w14:textId="77777777" w:rsidR="00074F0D" w:rsidRDefault="00B16E97" w:rsidP="00CC0FBA">
      <w:pPr>
        <w:pStyle w:val="Kop1"/>
      </w:pPr>
      <w:bookmarkStart w:id="0" w:name="_Toc464828491"/>
      <w:r>
        <w:lastRenderedPageBreak/>
        <w:t>I</w:t>
      </w:r>
      <w:r w:rsidR="00A468A0">
        <w:t>ntroduction</w:t>
      </w:r>
      <w:bookmarkEnd w:id="0"/>
    </w:p>
    <w:p w14:paraId="7DA6947F" w14:textId="77777777" w:rsidR="00366D91" w:rsidRDefault="00366D91" w:rsidP="00366D91">
      <w:pPr>
        <w:pStyle w:val="Kop2"/>
        <w:rPr>
          <w:lang w:val="en-US"/>
        </w:rPr>
      </w:pPr>
      <w:bookmarkStart w:id="1" w:name="_Toc464828492"/>
      <w:r>
        <w:rPr>
          <w:lang w:val="en-US"/>
        </w:rPr>
        <w:t>Editor Requirements</w:t>
      </w:r>
      <w:bookmarkEnd w:id="1"/>
    </w:p>
    <w:p w14:paraId="7A9BBD33" w14:textId="77777777" w:rsidR="00374363" w:rsidRDefault="00A468A0" w:rsidP="007A7DB9">
      <w:pPr>
        <w:rPr>
          <w:lang w:val="en-US"/>
        </w:rPr>
      </w:pPr>
      <w:r>
        <w:rPr>
          <w:lang w:val="en-US"/>
        </w:rPr>
        <w:t>This manual is to be used when chan</w:t>
      </w:r>
      <w:r w:rsidR="002843D0">
        <w:rPr>
          <w:lang w:val="en-US"/>
        </w:rPr>
        <w:t>ging specific HighChart types I</w:t>
      </w:r>
      <w:r>
        <w:rPr>
          <w:lang w:val="en-US"/>
        </w:rPr>
        <w:t>n</w:t>
      </w:r>
      <w:r w:rsidR="002843D0">
        <w:rPr>
          <w:lang w:val="en-US"/>
        </w:rPr>
        <w:t xml:space="preserve"> </w:t>
      </w:r>
      <w:r>
        <w:rPr>
          <w:lang w:val="en-US"/>
        </w:rPr>
        <w:t>the cloud version (</w:t>
      </w:r>
      <w:hyperlink r:id="rId13" w:history="1">
        <w:r w:rsidRPr="003F50EE">
          <w:rPr>
            <w:rStyle w:val="Hyperlink"/>
            <w:lang w:val="en-US"/>
          </w:rPr>
          <w:t>https://cloud.higcharts.com</w:t>
        </w:r>
      </w:hyperlink>
      <w:r>
        <w:rPr>
          <w:lang w:val="en-US"/>
        </w:rPr>
        <w:t xml:space="preserve">). </w:t>
      </w:r>
    </w:p>
    <w:p w14:paraId="43B6517A" w14:textId="07FCFC24" w:rsidR="00A468A0" w:rsidRDefault="002843D0" w:rsidP="007A7DB9">
      <w:pPr>
        <w:rPr>
          <w:lang w:val="en-US"/>
        </w:rPr>
      </w:pPr>
      <w:r>
        <w:rPr>
          <w:lang w:val="en-US"/>
        </w:rPr>
        <w:t>BZK uses t</w:t>
      </w:r>
      <w:r w:rsidR="00A468A0">
        <w:rPr>
          <w:lang w:val="en-US"/>
        </w:rPr>
        <w:t xml:space="preserve">he cloud </w:t>
      </w:r>
      <w:r w:rsidR="004A1BC5">
        <w:rPr>
          <w:lang w:val="en-US"/>
        </w:rPr>
        <w:t xml:space="preserve">version </w:t>
      </w:r>
      <w:r w:rsidR="00A468A0">
        <w:rPr>
          <w:lang w:val="en-US"/>
        </w:rPr>
        <w:t>of highcharts to graphilcally present data</w:t>
      </w:r>
      <w:r>
        <w:rPr>
          <w:lang w:val="en-US"/>
        </w:rPr>
        <w:t xml:space="preserve"> in </w:t>
      </w:r>
      <w:r w:rsidRPr="002843D0">
        <w:rPr>
          <w:lang w:val="en-US"/>
        </w:rPr>
        <w:t>the kennisbank</w:t>
      </w:r>
      <w:r w:rsidR="00A468A0">
        <w:rPr>
          <w:lang w:val="en-US"/>
        </w:rPr>
        <w:t>. Enigmatry prepared special templates that use complex custom code</w:t>
      </w:r>
      <w:r>
        <w:rPr>
          <w:lang w:val="en-US"/>
        </w:rPr>
        <w:t xml:space="preserve"> to provide special presentations</w:t>
      </w:r>
      <w:r w:rsidR="004A1BC5">
        <w:rPr>
          <w:lang w:val="en-US"/>
        </w:rPr>
        <w:t xml:space="preserve"> (dynamic, interactive graphics)</w:t>
      </w:r>
      <w:r w:rsidR="00A468A0">
        <w:rPr>
          <w:lang w:val="en-US"/>
        </w:rPr>
        <w:t xml:space="preserve">. </w:t>
      </w:r>
    </w:p>
    <w:p w14:paraId="44608A37" w14:textId="77777777" w:rsidR="00A468A0" w:rsidRDefault="00A468A0" w:rsidP="007A7DB9">
      <w:pPr>
        <w:rPr>
          <w:lang w:val="en-US"/>
        </w:rPr>
      </w:pPr>
      <w:r>
        <w:rPr>
          <w:lang w:val="en-US"/>
        </w:rPr>
        <w:t>This manual is meant for advance</w:t>
      </w:r>
      <w:r w:rsidR="004A1BC5">
        <w:rPr>
          <w:lang w:val="en-US"/>
        </w:rPr>
        <w:t>d</w:t>
      </w:r>
      <w:r>
        <w:rPr>
          <w:lang w:val="en-US"/>
        </w:rPr>
        <w:t xml:space="preserve"> content editors in case of adjustm</w:t>
      </w:r>
      <w:r w:rsidR="002843D0">
        <w:rPr>
          <w:lang w:val="en-US"/>
        </w:rPr>
        <w:t>ents in representation and data. B</w:t>
      </w:r>
      <w:r>
        <w:rPr>
          <w:lang w:val="en-US"/>
        </w:rPr>
        <w:t xml:space="preserve">ut also for </w:t>
      </w:r>
      <w:r w:rsidR="002843D0">
        <w:rPr>
          <w:lang w:val="en-US"/>
        </w:rPr>
        <w:t>developers</w:t>
      </w:r>
      <w:r>
        <w:rPr>
          <w:lang w:val="en-US"/>
        </w:rPr>
        <w:t xml:space="preserve"> in case parts of the complex code needs to be updated</w:t>
      </w:r>
      <w:r w:rsidR="002843D0">
        <w:rPr>
          <w:lang w:val="en-US"/>
        </w:rPr>
        <w:t xml:space="preserve"> to have some context</w:t>
      </w:r>
      <w:r>
        <w:rPr>
          <w:lang w:val="en-US"/>
        </w:rPr>
        <w:t>.</w:t>
      </w:r>
    </w:p>
    <w:p w14:paraId="1155F6CE" w14:textId="43985ECB" w:rsidR="00B5311C" w:rsidRDefault="00B5311C" w:rsidP="007A7DB9">
      <w:pPr>
        <w:rPr>
          <w:lang w:val="en-US"/>
        </w:rPr>
      </w:pPr>
      <w:r w:rsidRPr="00B5311C">
        <w:rPr>
          <w:lang w:val="en-US"/>
        </w:rPr>
        <w:t>There are various tutorials available on their website</w:t>
      </w:r>
      <w:r w:rsidR="00DD2DAB">
        <w:rPr>
          <w:lang w:val="en-US"/>
        </w:rPr>
        <w:t xml:space="preserve"> </w:t>
      </w:r>
      <w:hyperlink r:id="rId14" w:history="1">
        <w:r w:rsidR="00DD2DAB" w:rsidRPr="00F50DF9">
          <w:rPr>
            <w:rStyle w:val="Hyperlink"/>
            <w:lang w:val="en-US"/>
          </w:rPr>
          <w:t>http://www.highcharts.com/docs/chart-concepts/understanding-highcharts</w:t>
        </w:r>
      </w:hyperlink>
      <w:r w:rsidR="00DD2DAB">
        <w:rPr>
          <w:lang w:val="en-US"/>
        </w:rPr>
        <w:t xml:space="preserve"> </w:t>
      </w:r>
      <w:r w:rsidRPr="00B5311C">
        <w:rPr>
          <w:lang w:val="en-US"/>
        </w:rPr>
        <w:t>.</w:t>
      </w:r>
    </w:p>
    <w:p w14:paraId="46A3321A" w14:textId="7C9C4026" w:rsidR="00A468A0" w:rsidRDefault="00A468A0" w:rsidP="007A7DB9">
      <w:pPr>
        <w:rPr>
          <w:lang w:val="en-US"/>
        </w:rPr>
      </w:pPr>
      <w:r>
        <w:rPr>
          <w:lang w:val="en-US"/>
        </w:rPr>
        <w:t>The reader of this manual is expected to have access to the highcharts account and is familiar with highcharts as a concept.</w:t>
      </w:r>
      <w:r w:rsidR="00BF19D9">
        <w:rPr>
          <w:lang w:val="en-US"/>
        </w:rPr>
        <w:t xml:space="preserve"> This means the manual only describes the specific functionality for th</w:t>
      </w:r>
      <w:r w:rsidR="002843D0">
        <w:rPr>
          <w:lang w:val="en-US"/>
        </w:rPr>
        <w:t>e special chart types</w:t>
      </w:r>
      <w:r w:rsidR="00BF19D9">
        <w:rPr>
          <w:lang w:val="en-US"/>
        </w:rPr>
        <w:t xml:space="preserve">. How to share or change </w:t>
      </w:r>
      <w:bookmarkStart w:id="2" w:name="_GoBack"/>
      <w:bookmarkEnd w:id="2"/>
      <w:r w:rsidR="00BF19D9">
        <w:rPr>
          <w:lang w:val="en-US"/>
        </w:rPr>
        <w:t xml:space="preserve">a title for a chart </w:t>
      </w:r>
      <w:r w:rsidR="002843D0">
        <w:rPr>
          <w:lang w:val="en-US"/>
        </w:rPr>
        <w:t xml:space="preserve">for example </w:t>
      </w:r>
      <w:r w:rsidR="00BF19D9">
        <w:rPr>
          <w:lang w:val="en-US"/>
        </w:rPr>
        <w:t>is expected knowledge.</w:t>
      </w:r>
    </w:p>
    <w:p w14:paraId="7DC5EC47" w14:textId="77777777" w:rsidR="00366D91" w:rsidRPr="00366D91" w:rsidRDefault="00366D91" w:rsidP="00366D91">
      <w:pPr>
        <w:pStyle w:val="Kop2"/>
        <w:rPr>
          <w:lang w:val="en-GB"/>
        </w:rPr>
      </w:pPr>
      <w:bookmarkStart w:id="3" w:name="_Toc464828493"/>
      <w:r w:rsidRPr="00366D91">
        <w:rPr>
          <w:lang w:val="en-GB"/>
        </w:rPr>
        <w:t>Create new Chart</w:t>
      </w:r>
      <w:bookmarkEnd w:id="3"/>
    </w:p>
    <w:p w14:paraId="2D066205" w14:textId="77777777" w:rsidR="00366D91" w:rsidRPr="00366D91" w:rsidRDefault="00366D91" w:rsidP="00366D91">
      <w:pPr>
        <w:rPr>
          <w:lang w:val="en-GB"/>
        </w:rPr>
      </w:pPr>
    </w:p>
    <w:p w14:paraId="68EB27F7" w14:textId="77777777" w:rsidR="00366D91" w:rsidRPr="00366D91" w:rsidRDefault="00366D91" w:rsidP="00B5311C">
      <w:pPr>
        <w:pStyle w:val="Geenafstand"/>
        <w:rPr>
          <w:lang w:val="en-GB"/>
        </w:rPr>
      </w:pPr>
      <w:r w:rsidRPr="00366D91">
        <w:rPr>
          <w:lang w:val="en-GB"/>
        </w:rPr>
        <w:t xml:space="preserve">Choose Edit </w:t>
      </w:r>
      <w:r w:rsidRPr="00366D91">
        <w:rPr>
          <w:noProof/>
          <w:lang w:eastAsia="nl-NL"/>
        </w:rPr>
        <w:drawing>
          <wp:inline distT="0" distB="0" distL="0" distR="0" wp14:anchorId="5657C562" wp14:editId="003C2C81">
            <wp:extent cx="2504034" cy="314292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2614" cy="32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D91">
        <w:rPr>
          <w:lang w:val="en-GB"/>
        </w:rPr>
        <w:t>above the blank example.</w:t>
      </w:r>
    </w:p>
    <w:p w14:paraId="206919E1" w14:textId="77777777" w:rsidR="00366D91" w:rsidRPr="00366D91" w:rsidRDefault="00366D91" w:rsidP="00366D91">
      <w:pPr>
        <w:rPr>
          <w:lang w:val="en-GB"/>
        </w:rPr>
      </w:pPr>
    </w:p>
    <w:p w14:paraId="7B129CD5" w14:textId="77777777" w:rsidR="00366D91" w:rsidRPr="00366D91" w:rsidRDefault="00366D91" w:rsidP="00B5311C">
      <w:pPr>
        <w:pStyle w:val="Geenafstand"/>
        <w:rPr>
          <w:lang w:val="en-GB"/>
        </w:rPr>
      </w:pPr>
      <w:r w:rsidRPr="00366D91">
        <w:rPr>
          <w:lang w:val="en-GB"/>
        </w:rPr>
        <w:t xml:space="preserve">Choose Duplicate </w:t>
      </w:r>
      <w:r w:rsidRPr="00366D91">
        <w:rPr>
          <w:noProof/>
          <w:lang w:eastAsia="nl-NL"/>
        </w:rPr>
        <w:drawing>
          <wp:inline distT="0" distB="0" distL="0" distR="0" wp14:anchorId="1F83F38F" wp14:editId="24236C40">
            <wp:extent cx="1007382" cy="306594"/>
            <wp:effectExtent l="0" t="0" r="254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5709" cy="30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D91">
        <w:rPr>
          <w:lang w:val="en-GB"/>
        </w:rPr>
        <w:t xml:space="preserve"> in the HighCharts ribbon.</w:t>
      </w:r>
    </w:p>
    <w:p w14:paraId="14179E41" w14:textId="77777777" w:rsidR="00366D91" w:rsidRPr="00366D91" w:rsidRDefault="00366D91" w:rsidP="00366D91">
      <w:pPr>
        <w:rPr>
          <w:lang w:val="en-GB"/>
        </w:rPr>
      </w:pPr>
    </w:p>
    <w:p w14:paraId="691ED54A" w14:textId="7077E0A9" w:rsidR="00366D91" w:rsidRPr="00366D91" w:rsidRDefault="00366D91" w:rsidP="00366D91">
      <w:pPr>
        <w:rPr>
          <w:lang w:val="en-GB"/>
        </w:rPr>
      </w:pPr>
      <w:r w:rsidRPr="00366D91">
        <w:rPr>
          <w:lang w:val="en-GB"/>
        </w:rPr>
        <w:t xml:space="preserve">Change the Chart title, this will be the name in the cloudportal. The name shown in the chart is managed from the advanced code. </w:t>
      </w:r>
    </w:p>
    <w:p w14:paraId="5EE96221" w14:textId="77777777" w:rsidR="00366D91" w:rsidRPr="00366D91" w:rsidRDefault="00366D91" w:rsidP="00366D91">
      <w:pPr>
        <w:rPr>
          <w:lang w:val="en-GB"/>
        </w:rPr>
      </w:pPr>
    </w:p>
    <w:p w14:paraId="3A667B8F" w14:textId="77777777" w:rsidR="00366D91" w:rsidRPr="00366D91" w:rsidRDefault="00366D91" w:rsidP="00B5311C">
      <w:pPr>
        <w:pStyle w:val="Geenafstand"/>
      </w:pPr>
      <w:r w:rsidRPr="00366D91">
        <w:rPr>
          <w:noProof/>
          <w:lang w:eastAsia="nl-NL"/>
        </w:rPr>
        <w:lastRenderedPageBreak/>
        <w:drawing>
          <wp:inline distT="0" distB="0" distL="0" distR="0" wp14:anchorId="7DFC970F" wp14:editId="5E3C030C">
            <wp:extent cx="5760085" cy="2594610"/>
            <wp:effectExtent l="0" t="0" r="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EE230" w14:textId="77777777" w:rsidR="00366D91" w:rsidRPr="00366D91" w:rsidRDefault="00366D91" w:rsidP="00366D91">
      <w:pPr>
        <w:rPr>
          <w:lang w:val="en-GB"/>
        </w:rPr>
      </w:pPr>
    </w:p>
    <w:p w14:paraId="5257F89E" w14:textId="77777777" w:rsidR="00A468A0" w:rsidRDefault="00366D91" w:rsidP="00366D91">
      <w:pPr>
        <w:rPr>
          <w:lang w:val="en-US"/>
        </w:rPr>
      </w:pPr>
      <w:r w:rsidRPr="00366D91">
        <w:rPr>
          <w:lang w:val="en-GB"/>
        </w:rPr>
        <w:t>It is now safe to customize the new chart.</w:t>
      </w:r>
    </w:p>
    <w:p w14:paraId="13E9B38C" w14:textId="77777777" w:rsidR="00A468A0" w:rsidRDefault="00A468A0" w:rsidP="007A7DB9">
      <w:pPr>
        <w:rPr>
          <w:lang w:val="en-US"/>
        </w:rPr>
      </w:pPr>
    </w:p>
    <w:p w14:paraId="0799B5CA" w14:textId="77777777" w:rsidR="00A468A0" w:rsidRDefault="00A468A0" w:rsidP="007A7DB9">
      <w:pPr>
        <w:rPr>
          <w:lang w:val="en-US"/>
        </w:rPr>
      </w:pPr>
    </w:p>
    <w:p w14:paraId="2EDFB524" w14:textId="77777777" w:rsidR="00AE3C1B" w:rsidRDefault="00A468A0" w:rsidP="00AE3C1B">
      <w:pPr>
        <w:pStyle w:val="Kop1"/>
        <w:rPr>
          <w:lang w:val="en-US"/>
        </w:rPr>
      </w:pPr>
      <w:bookmarkStart w:id="4" w:name="_Toc464828494"/>
      <w:r>
        <w:rPr>
          <w:lang w:val="en-US"/>
        </w:rPr>
        <w:lastRenderedPageBreak/>
        <w:t>Animated HighChart</w:t>
      </w:r>
      <w:bookmarkEnd w:id="4"/>
    </w:p>
    <w:p w14:paraId="5734E6BD" w14:textId="77777777" w:rsidR="008A0184" w:rsidRDefault="00A468A0" w:rsidP="00A468A0">
      <w:pPr>
        <w:rPr>
          <w:lang w:val="en-GB"/>
        </w:rPr>
      </w:pPr>
      <w:r w:rsidRPr="00A468A0">
        <w:rPr>
          <w:lang w:val="en-GB"/>
        </w:rPr>
        <w:t>An animated highchart is used to present multip</w:t>
      </w:r>
      <w:r>
        <w:rPr>
          <w:lang w:val="en-GB"/>
        </w:rPr>
        <w:t xml:space="preserve">le series of data for multiple categories by means of a playable </w:t>
      </w:r>
      <w:r w:rsidR="00666D77">
        <w:rPr>
          <w:lang w:val="en-GB"/>
        </w:rPr>
        <w:t>visualization</w:t>
      </w:r>
      <w:r>
        <w:rPr>
          <w:lang w:val="en-GB"/>
        </w:rPr>
        <w:t>.</w:t>
      </w:r>
      <w:r w:rsidR="00666D77">
        <w:rPr>
          <w:lang w:val="en-GB"/>
        </w:rPr>
        <w:t xml:space="preserve"> By means of a slider the user can either play a repeated animation or control the slider with mouse or keyboard. By doing so the user can select a specific view, or step in the animation.</w:t>
      </w:r>
    </w:p>
    <w:p w14:paraId="2384D780" w14:textId="77777777" w:rsidR="00A468A0" w:rsidRDefault="00666D77" w:rsidP="00666D77">
      <w:pPr>
        <w:pStyle w:val="Geenafstand"/>
        <w:rPr>
          <w:lang w:val="en-GB"/>
        </w:rPr>
      </w:pPr>
      <w:r>
        <w:rPr>
          <w:noProof/>
          <w:lang w:eastAsia="nl-NL"/>
        </w:rPr>
        <w:drawing>
          <wp:inline distT="0" distB="0" distL="0" distR="0" wp14:anchorId="3F4DD314" wp14:editId="27A77970">
            <wp:extent cx="5311501" cy="3962400"/>
            <wp:effectExtent l="0" t="0" r="381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2534" cy="3963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C0020" w14:textId="77777777" w:rsidR="00666D77" w:rsidRDefault="00666D77" w:rsidP="00666D77">
      <w:pPr>
        <w:pStyle w:val="Geenafstand"/>
        <w:rPr>
          <w:lang w:val="en-GB"/>
        </w:rPr>
      </w:pPr>
    </w:p>
    <w:p w14:paraId="10AD8F10" w14:textId="77777777" w:rsidR="00666D77" w:rsidRDefault="00666D77" w:rsidP="00666D77">
      <w:pPr>
        <w:pStyle w:val="Geenafstand"/>
        <w:rPr>
          <w:lang w:val="en-GB"/>
        </w:rPr>
      </w:pPr>
      <w:r>
        <w:rPr>
          <w:lang w:val="en-GB"/>
        </w:rPr>
        <w:t xml:space="preserve">In the example above we have </w:t>
      </w:r>
      <w:r w:rsidRPr="00666D77">
        <w:rPr>
          <w:lang w:val="en-GB"/>
        </w:rPr>
        <w:t>3 series</w:t>
      </w:r>
      <w:r w:rsidRPr="00666D77">
        <w:rPr>
          <w:lang w:val="en-GB"/>
        </w:rPr>
        <w:tab/>
      </w:r>
      <w:r>
        <w:rPr>
          <w:lang w:val="en-GB"/>
        </w:rPr>
        <w:t>(</w:t>
      </w:r>
      <w:r w:rsidRPr="00666D77">
        <w:rPr>
          <w:lang w:val="en-GB"/>
        </w:rPr>
        <w:t>2012,2013,2014</w:t>
      </w:r>
      <w:r>
        <w:rPr>
          <w:lang w:val="en-GB"/>
        </w:rPr>
        <w:t xml:space="preserve">) and </w:t>
      </w:r>
      <w:r w:rsidRPr="00666D77">
        <w:rPr>
          <w:lang w:val="en-GB"/>
        </w:rPr>
        <w:t>6 Categories</w:t>
      </w:r>
      <w:r>
        <w:rPr>
          <w:lang w:val="en-GB"/>
        </w:rPr>
        <w:t xml:space="preserve"> (</w:t>
      </w:r>
      <w:r w:rsidRPr="00666D77">
        <w:rPr>
          <w:lang w:val="en-GB"/>
        </w:rPr>
        <w:t>Schiphol, Overige landsgrenzen, Bureau Falsificaten, ID Desks, Omwis</w:t>
      </w:r>
      <w:r>
        <w:rPr>
          <w:lang w:val="en-GB"/>
        </w:rPr>
        <w:t xml:space="preserve">seling rijbewijs and Bureau Documenten). </w:t>
      </w:r>
    </w:p>
    <w:p w14:paraId="6D561E91" w14:textId="77777777" w:rsidR="00666D77" w:rsidRDefault="00666D77" w:rsidP="00666D77">
      <w:pPr>
        <w:pStyle w:val="Geenafstand"/>
        <w:rPr>
          <w:lang w:val="en-GB"/>
        </w:rPr>
      </w:pPr>
    </w:p>
    <w:p w14:paraId="1BDFA500" w14:textId="77777777" w:rsidR="00366D91" w:rsidRDefault="00366D91" w:rsidP="00366D91">
      <w:pPr>
        <w:pStyle w:val="Kop2"/>
        <w:rPr>
          <w:lang w:val="en-GB"/>
        </w:rPr>
      </w:pPr>
      <w:bookmarkStart w:id="5" w:name="_Toc464828495"/>
      <w:r>
        <w:rPr>
          <w:lang w:val="en-GB"/>
        </w:rPr>
        <w:t>Template</w:t>
      </w:r>
      <w:bookmarkEnd w:id="5"/>
    </w:p>
    <w:p w14:paraId="6DC9C272" w14:textId="77777777" w:rsidR="00666D77" w:rsidRPr="00666D77" w:rsidRDefault="00366D91" w:rsidP="00666D77">
      <w:pPr>
        <w:pStyle w:val="Geenafstand"/>
        <w:rPr>
          <w:lang w:val="en-GB"/>
        </w:rPr>
      </w:pPr>
      <w:r w:rsidRPr="00366D91">
        <w:rPr>
          <w:lang w:val="en-GB"/>
        </w:rPr>
        <w:t xml:space="preserve">The following template is to be used to create customized charts </w:t>
      </w:r>
      <w:hyperlink r:id="rId19" w:history="1">
        <w:r w:rsidRPr="00366D91">
          <w:rPr>
            <w:rStyle w:val="Hyperlink"/>
            <w:b/>
            <w:bCs/>
            <w:lang w:val="en-GB"/>
          </w:rPr>
          <w:t>Template - Animated Column</w:t>
        </w:r>
      </w:hyperlink>
      <w:r w:rsidRPr="00366D91">
        <w:rPr>
          <w:lang w:val="en-GB"/>
        </w:rPr>
        <w:t>. The preview in the cloud is empty. This cannot be changed.</w:t>
      </w:r>
    </w:p>
    <w:p w14:paraId="70357A42" w14:textId="77777777" w:rsidR="00666D77" w:rsidRPr="00666D77" w:rsidRDefault="00666D77" w:rsidP="00666D77">
      <w:pPr>
        <w:pStyle w:val="Geenafstand"/>
        <w:rPr>
          <w:lang w:val="en-GB"/>
        </w:rPr>
      </w:pPr>
    </w:p>
    <w:p w14:paraId="4EA03714" w14:textId="77777777" w:rsidR="00A468A0" w:rsidRDefault="00A468A0" w:rsidP="00A468A0">
      <w:pPr>
        <w:pStyle w:val="Kop2"/>
        <w:rPr>
          <w:lang w:val="en-GB"/>
        </w:rPr>
      </w:pPr>
      <w:bookmarkStart w:id="6" w:name="_Toc464828496"/>
      <w:r>
        <w:rPr>
          <w:lang w:val="en-GB"/>
        </w:rPr>
        <w:t>Customizing</w:t>
      </w:r>
      <w:bookmarkEnd w:id="6"/>
    </w:p>
    <w:p w14:paraId="736DD2E7" w14:textId="77777777" w:rsidR="00BF19D9" w:rsidRDefault="001849C8" w:rsidP="00BF19D9">
      <w:pPr>
        <w:rPr>
          <w:lang w:val="en-GB"/>
        </w:rPr>
      </w:pPr>
      <w:r>
        <w:rPr>
          <w:lang w:val="en-GB"/>
        </w:rPr>
        <w:t>Although</w:t>
      </w:r>
      <w:r w:rsidR="00BF19D9">
        <w:rPr>
          <w:lang w:val="en-GB"/>
        </w:rPr>
        <w:t xml:space="preserve"> there  is explanatory comment available in the code (see </w:t>
      </w:r>
      <w:r w:rsidR="00BF19D9">
        <w:rPr>
          <w:lang w:val="en-GB"/>
        </w:rPr>
        <w:fldChar w:fldCharType="begin"/>
      </w:r>
      <w:r w:rsidR="00BF19D9">
        <w:rPr>
          <w:lang w:val="en-GB"/>
        </w:rPr>
        <w:instrText xml:space="preserve"> REF _Ref464750793 \h </w:instrText>
      </w:r>
      <w:r w:rsidR="00BF19D9">
        <w:rPr>
          <w:lang w:val="en-GB"/>
        </w:rPr>
      </w:r>
      <w:r w:rsidR="00BF19D9">
        <w:rPr>
          <w:lang w:val="en-GB"/>
        </w:rPr>
        <w:fldChar w:fldCharType="separate"/>
      </w:r>
      <w:r w:rsidR="00BF19D9" w:rsidRPr="00BF19D9">
        <w:rPr>
          <w:lang w:val="en-GB"/>
        </w:rPr>
        <w:t>Bijlage 1: Animated code</w:t>
      </w:r>
      <w:r w:rsidR="00BF19D9">
        <w:rPr>
          <w:lang w:val="en-GB"/>
        </w:rPr>
        <w:fldChar w:fldCharType="end"/>
      </w:r>
      <w:r w:rsidR="00BF19D9">
        <w:rPr>
          <w:lang w:val="en-GB"/>
        </w:rPr>
        <w:t>) here are some basic tips. It is important</w:t>
      </w:r>
      <w:r>
        <w:rPr>
          <w:lang w:val="en-GB"/>
        </w:rPr>
        <w:t xml:space="preserve"> </w:t>
      </w:r>
      <w:r w:rsidR="00BF19D9">
        <w:rPr>
          <w:lang w:val="en-GB"/>
        </w:rPr>
        <w:t>not to change anything within the function(H). This section is marked in the code</w:t>
      </w:r>
      <w:r w:rsidR="0072742B">
        <w:rPr>
          <w:lang w:val="en-GB"/>
        </w:rPr>
        <w:t>. IN essence you may only change the following section:</w:t>
      </w:r>
    </w:p>
    <w:p w14:paraId="5740E38C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>//===============================================================================</w:t>
      </w:r>
    </w:p>
    <w:p w14:paraId="6F6666F8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>// DO NOT EDIT ABOVE THIS POINT</w:t>
      </w:r>
    </w:p>
    <w:p w14:paraId="468934A0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>//===============================================================================</w:t>
      </w:r>
    </w:p>
    <w:p w14:paraId="18B4B3C5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>// Sample of extending options:</w:t>
      </w:r>
    </w:p>
    <w:p w14:paraId="676157A4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>// Possible values: column/spline/,/,/,/</w:t>
      </w:r>
    </w:p>
    <w:p w14:paraId="1C6C2EEF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lastRenderedPageBreak/>
        <w:t>//</w:t>
      </w:r>
    </w:p>
    <w:p w14:paraId="7D514011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>Highcharts.extend(options, Highcharts.merge(options, {</w:t>
      </w:r>
    </w:p>
    <w:p w14:paraId="3113C3B0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 xml:space="preserve">    chart: { type: 'column'}, //</w:t>
      </w:r>
    </w:p>
    <w:p w14:paraId="5E4705FC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 xml:space="preserve">    title: {text: </w:t>
      </w:r>
      <w:r>
        <w:rPr>
          <w:rFonts w:ascii="Courier New" w:hAnsi="Courier New" w:cs="Courier New"/>
          <w:sz w:val="16"/>
          <w:szCs w:val="16"/>
          <w:lang w:val="en-GB"/>
        </w:rPr>
        <w:t>Main Title</w:t>
      </w:r>
      <w:r w:rsidRPr="0072742B">
        <w:rPr>
          <w:rFonts w:ascii="Courier New" w:hAnsi="Courier New" w:cs="Courier New"/>
          <w:sz w:val="16"/>
          <w:szCs w:val="16"/>
          <w:lang w:val="en-GB"/>
        </w:rPr>
        <w:t>'}, //main title of the graph</w:t>
      </w:r>
    </w:p>
    <w:p w14:paraId="65BD8696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subtitle: {text: '</w:t>
      </w:r>
      <w:r>
        <w:rPr>
          <w:rFonts w:ascii="Courier New" w:hAnsi="Courier New" w:cs="Courier New"/>
          <w:sz w:val="16"/>
          <w:szCs w:val="16"/>
          <w:lang w:val="en-GB"/>
        </w:rPr>
        <w:t>sub title</w:t>
      </w:r>
      <w:r w:rsidRPr="0072742B">
        <w:rPr>
          <w:rFonts w:ascii="Courier New" w:hAnsi="Courier New" w:cs="Courier New"/>
          <w:sz w:val="16"/>
          <w:szCs w:val="16"/>
          <w:lang w:val="en-GB"/>
        </w:rPr>
        <w:t>' }, //subtitle underneath main title</w:t>
      </w:r>
    </w:p>
    <w:p w14:paraId="32E113DE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legend: {enabled: false}, //true= a legend is shown of all available series</w:t>
      </w:r>
    </w:p>
    <w:p w14:paraId="7FC3EA49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xAxis: {</w:t>
      </w:r>
    </w:p>
    <w:p w14:paraId="19FFED08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categories: [</w:t>
      </w:r>
    </w:p>
    <w:p w14:paraId="0A34FEC9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'</w:t>
      </w:r>
      <w:r>
        <w:rPr>
          <w:rFonts w:ascii="Courier New" w:hAnsi="Courier New" w:cs="Courier New"/>
          <w:sz w:val="16"/>
          <w:szCs w:val="16"/>
          <w:lang w:val="en-GB"/>
        </w:rPr>
        <w:t>Category 1</w:t>
      </w:r>
      <w:r w:rsidRPr="0072742B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2E1F254F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 xml:space="preserve">'Category </w:t>
      </w:r>
      <w:r>
        <w:rPr>
          <w:rFonts w:ascii="Courier New" w:hAnsi="Courier New" w:cs="Courier New"/>
          <w:sz w:val="16"/>
          <w:szCs w:val="16"/>
          <w:lang w:val="en-GB"/>
        </w:rPr>
        <w:t>2</w:t>
      </w:r>
      <w:r w:rsidRPr="0072742B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7BE71BB1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 xml:space="preserve">'Category </w:t>
      </w:r>
      <w:r>
        <w:rPr>
          <w:rFonts w:ascii="Courier New" w:hAnsi="Courier New" w:cs="Courier New"/>
          <w:sz w:val="16"/>
          <w:szCs w:val="16"/>
          <w:lang w:val="en-GB"/>
        </w:rPr>
        <w:t>3</w:t>
      </w:r>
      <w:r w:rsidRPr="0072742B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6C1E46E4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 xml:space="preserve">'Category </w:t>
      </w:r>
      <w:r>
        <w:rPr>
          <w:rFonts w:ascii="Courier New" w:hAnsi="Courier New" w:cs="Courier New"/>
          <w:sz w:val="16"/>
          <w:szCs w:val="16"/>
          <w:lang w:val="en-GB"/>
        </w:rPr>
        <w:t>4</w:t>
      </w:r>
      <w:r w:rsidRPr="0072742B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609280C1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 xml:space="preserve">'Category </w:t>
      </w:r>
      <w:r>
        <w:rPr>
          <w:rFonts w:ascii="Courier New" w:hAnsi="Courier New" w:cs="Courier New"/>
          <w:sz w:val="16"/>
          <w:szCs w:val="16"/>
          <w:lang w:val="en-GB"/>
        </w:rPr>
        <w:t>5</w:t>
      </w:r>
      <w:r w:rsidRPr="0072742B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6F62438D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 xml:space="preserve">'Category </w:t>
      </w:r>
      <w:r>
        <w:rPr>
          <w:rFonts w:ascii="Courier New" w:hAnsi="Courier New" w:cs="Courier New"/>
          <w:sz w:val="16"/>
          <w:szCs w:val="16"/>
          <w:lang w:val="en-GB"/>
        </w:rPr>
        <w:t>6</w:t>
      </w:r>
      <w:r w:rsidRPr="0072742B">
        <w:rPr>
          <w:rFonts w:ascii="Courier New" w:hAnsi="Courier New" w:cs="Courier New"/>
          <w:sz w:val="16"/>
          <w:szCs w:val="16"/>
          <w:lang w:val="en-GB"/>
        </w:rPr>
        <w:t>'</w:t>
      </w:r>
    </w:p>
    <w:p w14:paraId="27C67774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]</w:t>
      </w:r>
    </w:p>
    <w:p w14:paraId="03E1611B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7856F29E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plotOptions: {areaspline: {fillOpacity: 0.5}},</w:t>
      </w:r>
    </w:p>
    <w:p w14:paraId="3AA67EE0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motion: {</w:t>
      </w:r>
    </w:p>
    <w:p w14:paraId="205E2B5F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enabled: true,</w:t>
      </w:r>
    </w:p>
    <w:p w14:paraId="57B2A6BD" w14:textId="77777777" w:rsidR="0072742B" w:rsidRPr="00B5311C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B5311C">
        <w:rPr>
          <w:rFonts w:ascii="Courier New" w:hAnsi="Courier New" w:cs="Courier New"/>
          <w:sz w:val="16"/>
          <w:szCs w:val="16"/>
          <w:lang w:val="en-GB"/>
        </w:rPr>
        <w:t>axisLabel: 'Label',</w:t>
      </w:r>
    </w:p>
    <w:p w14:paraId="7BB38895" w14:textId="77777777" w:rsidR="0072742B" w:rsidRPr="00B5311C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B5311C">
        <w:rPr>
          <w:rFonts w:ascii="Courier New" w:hAnsi="Courier New" w:cs="Courier New"/>
          <w:sz w:val="16"/>
          <w:szCs w:val="16"/>
          <w:lang w:val="en-GB"/>
        </w:rPr>
        <w:tab/>
      </w:r>
      <w:r w:rsidRPr="00B5311C">
        <w:rPr>
          <w:rFonts w:ascii="Courier New" w:hAnsi="Courier New" w:cs="Courier New"/>
          <w:sz w:val="16"/>
          <w:szCs w:val="16"/>
          <w:lang w:val="en-GB"/>
        </w:rPr>
        <w:tab/>
        <w:t>labels: ["LABEL 1", "LABEL 2", "LABEL 3"],</w:t>
      </w:r>
    </w:p>
    <w:p w14:paraId="318BB9DC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B5311C">
        <w:rPr>
          <w:rFonts w:ascii="Courier New" w:hAnsi="Courier New" w:cs="Courier New"/>
          <w:sz w:val="16"/>
          <w:szCs w:val="16"/>
          <w:lang w:val="en-GB"/>
        </w:rPr>
        <w:tab/>
      </w:r>
      <w:r w:rsidRPr="00B5311C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>autoPlay: true, //false= pauzed on load</w:t>
      </w:r>
    </w:p>
    <w:p w14:paraId="5865FEF8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loop: true, //false= stops at end of slider</w:t>
      </w:r>
    </w:p>
    <w:p w14:paraId="5BF345F6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series: [0,1,2], // The series which holds points to update, per series you can have a sequence</w:t>
      </w:r>
    </w:p>
    <w:p w14:paraId="1ECFCE5A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//Runtime for Slider to go from left to right can be calculated using the following formula</w:t>
      </w:r>
    </w:p>
    <w:p w14:paraId="252C2053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//RunTime(sec) = NrOfSeries * updateInterval (msec) * (1/step)</w:t>
      </w:r>
    </w:p>
    <w:p w14:paraId="28E0CA86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updateInterval: 10, //milliseconds between steps in play-mode</w:t>
      </w:r>
    </w:p>
    <w:p w14:paraId="52C63D43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magnet: {</w:t>
      </w:r>
    </w:p>
    <w:p w14:paraId="1A29113A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round: 'round', // floor=beginning of serie, round= middle of serie, ceil=end of serie</w:t>
      </w:r>
    </w:p>
    <w:p w14:paraId="3486A866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step: 0.001 //number of steps between series : NrOfSeries * updateInterval* (1/step) = running time for slider to complete</w:t>
      </w:r>
    </w:p>
    <w:p w14:paraId="2CF73217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22495873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72D3012D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//The series contain the presented values in order of the labels</w:t>
      </w:r>
    </w:p>
    <w:p w14:paraId="23E10D8A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//So in case of 3 series there's 3 values per sequence.</w:t>
      </w:r>
    </w:p>
    <w:p w14:paraId="0BD13A15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//for each category a sequence must exist</w:t>
      </w:r>
    </w:p>
    <w:p w14:paraId="74ADEE06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series: [{</w:t>
      </w:r>
    </w:p>
    <w:p w14:paraId="4F915770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data: [</w:t>
      </w:r>
    </w:p>
    <w:p w14:paraId="15D435E3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{sequence: [</w:t>
      </w:r>
      <w:r>
        <w:rPr>
          <w:rFonts w:ascii="Courier New" w:hAnsi="Courier New" w:cs="Courier New"/>
          <w:sz w:val="16"/>
          <w:szCs w:val="16"/>
          <w:lang w:val="en-GB"/>
        </w:rPr>
        <w:t>1</w:t>
      </w:r>
      <w:r w:rsidRPr="0072742B">
        <w:rPr>
          <w:rFonts w:ascii="Courier New" w:hAnsi="Courier New" w:cs="Courier New"/>
          <w:sz w:val="16"/>
          <w:szCs w:val="16"/>
          <w:lang w:val="en-GB"/>
        </w:rPr>
        <w:t xml:space="preserve">,10,20]}, //no values should be entered as null </w:t>
      </w:r>
    </w:p>
    <w:p w14:paraId="092402E9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{sequence: [1,11,21]},</w:t>
      </w:r>
    </w:p>
    <w:p w14:paraId="45905606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{sequence: [2,12,22]},</w:t>
      </w:r>
    </w:p>
    <w:p w14:paraId="4D40F28E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{sequence: [3,13,23]},</w:t>
      </w:r>
    </w:p>
    <w:p w14:paraId="4FA60B46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{sequence: [4,14,24]},</w:t>
      </w:r>
    </w:p>
    <w:p w14:paraId="300B6688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{sequence: [null,15,null]}</w:t>
      </w:r>
    </w:p>
    <w:p w14:paraId="40692AAD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</w:r>
      <w:r w:rsidRPr="0072742B">
        <w:rPr>
          <w:rFonts w:ascii="Courier New" w:hAnsi="Courier New" w:cs="Courier New"/>
          <w:sz w:val="16"/>
          <w:szCs w:val="16"/>
          <w:lang w:val="en-GB"/>
        </w:rPr>
        <w:tab/>
        <w:t>]</w:t>
      </w:r>
    </w:p>
    <w:p w14:paraId="1D96FC53" w14:textId="77777777" w:rsidR="0072742B" w:rsidRP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445ACEF3" w14:textId="77777777" w:rsidR="0072742B" w:rsidRDefault="0072742B" w:rsidP="0072742B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2742B">
        <w:rPr>
          <w:rFonts w:ascii="Courier New" w:hAnsi="Courier New" w:cs="Courier New"/>
          <w:sz w:val="16"/>
          <w:szCs w:val="16"/>
          <w:lang w:val="en-GB"/>
        </w:rPr>
        <w:t>}));</w:t>
      </w:r>
    </w:p>
    <w:p w14:paraId="6AC20F1A" w14:textId="77777777" w:rsidR="0072742B" w:rsidRPr="00BF19D9" w:rsidRDefault="0072742B" w:rsidP="0072742B">
      <w:pPr>
        <w:pStyle w:val="Geenafstand"/>
        <w:rPr>
          <w:lang w:val="en-GB"/>
        </w:rPr>
      </w:pPr>
    </w:p>
    <w:p w14:paraId="31CA3595" w14:textId="77777777" w:rsidR="001849C8" w:rsidRDefault="001849C8" w:rsidP="006E4995">
      <w:pPr>
        <w:pStyle w:val="Kop3"/>
        <w:rPr>
          <w:lang w:val="en-GB"/>
        </w:rPr>
      </w:pPr>
      <w:r>
        <w:rPr>
          <w:lang w:val="en-GB"/>
        </w:rPr>
        <w:t>Series</w:t>
      </w:r>
    </w:p>
    <w:p w14:paraId="35766681" w14:textId="77777777" w:rsidR="001849C8" w:rsidRDefault="006E4995" w:rsidP="00A468A0">
      <w:pPr>
        <w:rPr>
          <w:lang w:val="en-GB"/>
        </w:rPr>
      </w:pPr>
      <w:r>
        <w:rPr>
          <w:lang w:val="en-GB"/>
        </w:rPr>
        <w:t>Series in the motion section represent the ‘snapshots’ you want to show. Per snapshot values of the categories can be presented. T</w:t>
      </w:r>
      <w:r w:rsidR="001849C8">
        <w:rPr>
          <w:lang w:val="en-GB"/>
        </w:rPr>
        <w:t xml:space="preserve">he colouring of the series can be managed from. </w:t>
      </w:r>
    </w:p>
    <w:p w14:paraId="1A472062" w14:textId="77777777" w:rsidR="001849C8" w:rsidRDefault="001849C8" w:rsidP="001849C8">
      <w:pPr>
        <w:pStyle w:val="Geenafstand"/>
        <w:rPr>
          <w:lang w:val="en-GB"/>
        </w:rPr>
      </w:pPr>
      <w:r>
        <w:rPr>
          <w:noProof/>
          <w:lang w:eastAsia="nl-NL"/>
        </w:rPr>
        <w:lastRenderedPageBreak/>
        <w:drawing>
          <wp:inline distT="0" distB="0" distL="0" distR="0" wp14:anchorId="5EEA88FD" wp14:editId="669640CD">
            <wp:extent cx="3562808" cy="2148840"/>
            <wp:effectExtent l="0" t="0" r="0" b="381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63816" cy="214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207F3" w14:textId="77777777" w:rsidR="001849C8" w:rsidRDefault="001849C8" w:rsidP="001849C8">
      <w:pPr>
        <w:pStyle w:val="Geenafstand"/>
        <w:rPr>
          <w:lang w:val="en-GB"/>
        </w:rPr>
      </w:pPr>
    </w:p>
    <w:p w14:paraId="09E7BF89" w14:textId="77777777" w:rsidR="00EC4E47" w:rsidRDefault="00EC4E47" w:rsidP="00EC4E47">
      <w:pPr>
        <w:pStyle w:val="Kop3"/>
        <w:rPr>
          <w:lang w:val="en-GB"/>
        </w:rPr>
      </w:pPr>
      <w:r>
        <w:rPr>
          <w:lang w:val="en-GB"/>
        </w:rPr>
        <w:t>Category</w:t>
      </w:r>
    </w:p>
    <w:p w14:paraId="1AAB9E79" w14:textId="77777777" w:rsidR="00EC4E47" w:rsidRDefault="00EC4E47" w:rsidP="00EC4E47">
      <w:pPr>
        <w:rPr>
          <w:lang w:val="en-GB"/>
        </w:rPr>
      </w:pPr>
      <w:r>
        <w:rPr>
          <w:lang w:val="en-GB"/>
        </w:rPr>
        <w:t>In this chart a category is presented on the X-axis. Per serie you normally present the same categories because you want to show the change per category per serie.</w:t>
      </w:r>
    </w:p>
    <w:p w14:paraId="44EB482C" w14:textId="77777777" w:rsidR="006E4995" w:rsidRDefault="006E4995" w:rsidP="00EC4E47">
      <w:pPr>
        <w:pStyle w:val="Kop3"/>
        <w:rPr>
          <w:lang w:val="en-GB"/>
        </w:rPr>
      </w:pPr>
      <w:r>
        <w:rPr>
          <w:lang w:val="en-GB"/>
        </w:rPr>
        <w:t>Sequence</w:t>
      </w:r>
    </w:p>
    <w:p w14:paraId="113C8D04" w14:textId="77777777" w:rsidR="006E4995" w:rsidRDefault="006E4995" w:rsidP="001849C8">
      <w:pPr>
        <w:pStyle w:val="Geenafstand"/>
        <w:rPr>
          <w:lang w:val="en-GB"/>
        </w:rPr>
      </w:pPr>
      <w:r>
        <w:rPr>
          <w:lang w:val="en-GB"/>
        </w:rPr>
        <w:t xml:space="preserve">A sequence contains the set of values per category per serie. So if you want to show </w:t>
      </w:r>
      <w:r w:rsidR="00EC4E47">
        <w:rPr>
          <w:lang w:val="en-GB"/>
        </w:rPr>
        <w:t xml:space="preserve">3 views of 5 categories you will have 5 sequences with 3 values each. </w:t>
      </w:r>
    </w:p>
    <w:p w14:paraId="5AFA7B70" w14:textId="77777777" w:rsidR="006E4995" w:rsidRDefault="006E4995" w:rsidP="001849C8">
      <w:pPr>
        <w:pStyle w:val="Geenafstand"/>
        <w:rPr>
          <w:lang w:val="en-GB"/>
        </w:rPr>
      </w:pPr>
    </w:p>
    <w:p w14:paraId="565E5F3D" w14:textId="77777777" w:rsidR="001849C8" w:rsidRDefault="001849C8" w:rsidP="006E4995">
      <w:pPr>
        <w:pStyle w:val="Kop3"/>
        <w:rPr>
          <w:lang w:val="en-GB"/>
        </w:rPr>
      </w:pPr>
      <w:r>
        <w:rPr>
          <w:lang w:val="en-GB"/>
        </w:rPr>
        <w:t>Runtime slider</w:t>
      </w:r>
    </w:p>
    <w:p w14:paraId="7D78820B" w14:textId="77777777" w:rsidR="001849C8" w:rsidRDefault="001849C8" w:rsidP="00A468A0">
      <w:pPr>
        <w:rPr>
          <w:lang w:val="en-GB"/>
        </w:rPr>
      </w:pPr>
      <w:r>
        <w:rPr>
          <w:lang w:val="en-GB"/>
        </w:rPr>
        <w:t>In order to make the slider faster or slowert the following formula can be used.</w:t>
      </w:r>
    </w:p>
    <w:p w14:paraId="1321ECDD" w14:textId="77777777" w:rsidR="001849C8" w:rsidRPr="001849C8" w:rsidRDefault="001849C8" w:rsidP="001849C8">
      <w:pPr>
        <w:pStyle w:val="Lijstalinea"/>
        <w:numPr>
          <w:ilvl w:val="0"/>
          <w:numId w:val="60"/>
        </w:numPr>
        <w:rPr>
          <w:lang w:val="en-GB"/>
        </w:rPr>
      </w:pPr>
      <w:r w:rsidRPr="001849C8">
        <w:rPr>
          <w:lang w:val="en-GB"/>
        </w:rPr>
        <w:t>RunTime(sec) = NrOfSeries * updateInterval (msec) * (1/step)</w:t>
      </w:r>
    </w:p>
    <w:p w14:paraId="1788A059" w14:textId="77777777" w:rsidR="00BF19D9" w:rsidRPr="0072742B" w:rsidRDefault="001849C8" w:rsidP="0072742B">
      <w:pPr>
        <w:numPr>
          <w:ilvl w:val="2"/>
          <w:numId w:val="1"/>
        </w:numPr>
        <w:rPr>
          <w:lang w:val="en-GB"/>
        </w:rPr>
      </w:pPr>
      <w:r>
        <w:rPr>
          <w:lang w:val="en-GB"/>
        </w:rPr>
        <w:t xml:space="preserve"> </w:t>
      </w:r>
      <w:r w:rsidR="0072742B" w:rsidRPr="0072742B">
        <w:rPr>
          <w:lang w:val="en-GB"/>
        </w:rPr>
        <w:t xml:space="preserve">Fixed </w:t>
      </w:r>
      <w:r w:rsidR="00BF19D9" w:rsidRPr="0072742B">
        <w:rPr>
          <w:lang w:val="en-GB"/>
        </w:rPr>
        <w:t>Y-axis</w:t>
      </w:r>
    </w:p>
    <w:p w14:paraId="6F7C2370" w14:textId="77777777" w:rsidR="001849C8" w:rsidRDefault="0072742B" w:rsidP="0072742B">
      <w:pPr>
        <w:rPr>
          <w:lang w:val="en-GB"/>
        </w:rPr>
      </w:pPr>
      <w:r w:rsidRPr="0072742B">
        <w:rPr>
          <w:lang w:val="en-GB"/>
        </w:rPr>
        <w:t>The max-value of the Y-axis can be fixed so the animation always uses the same maximum. Otherwise the hight of a column can give a wrong impression since the scale of the Y-axis might have changed.</w:t>
      </w:r>
    </w:p>
    <w:p w14:paraId="086866DE" w14:textId="77777777" w:rsidR="001849C8" w:rsidRDefault="00643ED8" w:rsidP="00643ED8">
      <w:pPr>
        <w:pStyle w:val="Kop3"/>
        <w:rPr>
          <w:lang w:val="en-GB"/>
        </w:rPr>
      </w:pPr>
      <w:r>
        <w:rPr>
          <w:lang w:val="en-GB"/>
        </w:rPr>
        <w:t>Chart type</w:t>
      </w:r>
    </w:p>
    <w:p w14:paraId="283F0AC6" w14:textId="77777777" w:rsidR="00643ED8" w:rsidRDefault="00643ED8" w:rsidP="00643ED8">
      <w:pPr>
        <w:pStyle w:val="Geenafstand"/>
        <w:rPr>
          <w:lang w:val="en-GB"/>
        </w:rPr>
      </w:pPr>
      <w:r>
        <w:rPr>
          <w:lang w:val="en-GB"/>
        </w:rPr>
        <w:t xml:space="preserve">It is possible to use this concept for all available charttypes like Column, Bar, Pie, Line. </w:t>
      </w:r>
      <w:r w:rsidRPr="00643ED8">
        <w:rPr>
          <w:lang w:val="en-GB"/>
        </w:rPr>
        <w:t xml:space="preserve">For more information on each chart type, see: </w:t>
      </w:r>
      <w:r>
        <w:rPr>
          <w:lang w:val="en-GB"/>
        </w:rPr>
        <w:t xml:space="preserve"> </w:t>
      </w:r>
    </w:p>
    <w:p w14:paraId="158D0348" w14:textId="77777777" w:rsidR="00643ED8" w:rsidRDefault="009B529E" w:rsidP="00643ED8">
      <w:pPr>
        <w:pStyle w:val="Geenafstand"/>
        <w:numPr>
          <w:ilvl w:val="0"/>
          <w:numId w:val="60"/>
        </w:numPr>
        <w:rPr>
          <w:lang w:val="en-GB"/>
        </w:rPr>
      </w:pPr>
      <w:hyperlink r:id="rId21" w:history="1">
        <w:r w:rsidR="00643ED8" w:rsidRPr="000669B6">
          <w:rPr>
            <w:rStyle w:val="Hyperlink"/>
            <w:lang w:val="en-GB"/>
          </w:rPr>
          <w:t>http://www.highcharts.com/docs/chart-and-series-types/chart-types</w:t>
        </w:r>
      </w:hyperlink>
      <w:r w:rsidR="00643ED8">
        <w:rPr>
          <w:lang w:val="en-GB"/>
        </w:rPr>
        <w:t xml:space="preserve"> .</w:t>
      </w:r>
    </w:p>
    <w:p w14:paraId="5DC3A138" w14:textId="77777777" w:rsidR="001849C8" w:rsidRDefault="001849C8" w:rsidP="00A468A0">
      <w:pPr>
        <w:rPr>
          <w:lang w:val="en-GB"/>
        </w:rPr>
      </w:pPr>
    </w:p>
    <w:p w14:paraId="350CC6CC" w14:textId="77777777" w:rsidR="001849C8" w:rsidRDefault="001849C8" w:rsidP="00A468A0">
      <w:pPr>
        <w:rPr>
          <w:lang w:val="en-GB"/>
        </w:rPr>
      </w:pPr>
    </w:p>
    <w:p w14:paraId="463357B3" w14:textId="77777777" w:rsidR="001849C8" w:rsidRDefault="001849C8" w:rsidP="00A468A0">
      <w:pPr>
        <w:rPr>
          <w:lang w:val="en-GB"/>
        </w:rPr>
      </w:pPr>
    </w:p>
    <w:p w14:paraId="3AB854D4" w14:textId="77777777" w:rsidR="00A468A0" w:rsidRDefault="00A468A0" w:rsidP="00A468A0">
      <w:pPr>
        <w:pStyle w:val="Kop1"/>
        <w:rPr>
          <w:lang w:val="en-GB"/>
        </w:rPr>
      </w:pPr>
      <w:bookmarkStart w:id="7" w:name="_Toc464828497"/>
      <w:r>
        <w:rPr>
          <w:lang w:val="en-GB"/>
        </w:rPr>
        <w:lastRenderedPageBreak/>
        <w:t>DrillDown HighChart</w:t>
      </w:r>
      <w:bookmarkEnd w:id="7"/>
    </w:p>
    <w:p w14:paraId="4C9B2AF2" w14:textId="77777777" w:rsidR="00BF19D9" w:rsidRDefault="00366D91" w:rsidP="00A468A0">
      <w:pPr>
        <w:rPr>
          <w:lang w:val="en-GB"/>
        </w:rPr>
      </w:pPr>
      <w:r>
        <w:rPr>
          <w:lang w:val="en-GB"/>
        </w:rPr>
        <w:t>A drill down chart is a chart containing a main level with categories where each category can contain various sub-categories. For now it is limited to 2 levels, Main and sub.</w:t>
      </w:r>
    </w:p>
    <w:p w14:paraId="77CB6F43" w14:textId="77777777" w:rsidR="00366D91" w:rsidRDefault="00366D91" w:rsidP="00366D91">
      <w:pPr>
        <w:pStyle w:val="Geenafstand"/>
        <w:rPr>
          <w:lang w:val="en-GB"/>
        </w:rPr>
      </w:pPr>
      <w:r>
        <w:rPr>
          <w:noProof/>
          <w:lang w:eastAsia="nl-NL"/>
        </w:rPr>
        <w:drawing>
          <wp:inline distT="0" distB="0" distL="0" distR="0" wp14:anchorId="2D40F215" wp14:editId="2F93E1E7">
            <wp:extent cx="3740639" cy="2468880"/>
            <wp:effectExtent l="0" t="0" r="0" b="762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46265" cy="247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84604" w14:textId="77777777" w:rsidR="00366D91" w:rsidRDefault="00366D91" w:rsidP="00366D91">
      <w:pPr>
        <w:pStyle w:val="Geenafstand"/>
        <w:rPr>
          <w:lang w:val="en-GB"/>
        </w:rPr>
      </w:pPr>
      <w:r>
        <w:rPr>
          <w:noProof/>
          <w:lang w:eastAsia="nl-NL"/>
        </w:rPr>
        <w:drawing>
          <wp:inline distT="0" distB="0" distL="0" distR="0" wp14:anchorId="574E1F54" wp14:editId="6B14AD22">
            <wp:extent cx="3680460" cy="2335435"/>
            <wp:effectExtent l="0" t="0" r="0" b="8255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82837" cy="2336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2D7D9" w14:textId="77777777" w:rsidR="00A468A0" w:rsidRDefault="00366D91" w:rsidP="00BF19D9">
      <w:pPr>
        <w:pStyle w:val="Kop2"/>
        <w:rPr>
          <w:lang w:val="en-GB"/>
        </w:rPr>
      </w:pPr>
      <w:bookmarkStart w:id="8" w:name="_Toc464828498"/>
      <w:r>
        <w:rPr>
          <w:lang w:val="en-GB"/>
        </w:rPr>
        <w:t>Template</w:t>
      </w:r>
      <w:bookmarkEnd w:id="8"/>
    </w:p>
    <w:p w14:paraId="32BF9C37" w14:textId="77777777" w:rsidR="007C488A" w:rsidRPr="00366D91" w:rsidRDefault="00BF19D9" w:rsidP="00366D91">
      <w:pPr>
        <w:rPr>
          <w:lang w:val="en-GB"/>
        </w:rPr>
      </w:pPr>
      <w:r w:rsidRPr="00BF19D9">
        <w:rPr>
          <w:bCs/>
          <w:lang w:val="en-GB"/>
        </w:rPr>
        <w:t>The fol</w:t>
      </w:r>
      <w:r w:rsidR="00A9465F">
        <w:rPr>
          <w:bCs/>
          <w:lang w:val="en-GB"/>
        </w:rPr>
        <w:t>l</w:t>
      </w:r>
      <w:r w:rsidRPr="00BF19D9">
        <w:rPr>
          <w:bCs/>
          <w:lang w:val="en-GB"/>
        </w:rPr>
        <w:t xml:space="preserve">owing template should be used </w:t>
      </w:r>
      <w:hyperlink r:id="rId24" w:history="1">
        <w:r w:rsidRPr="00BF19D9">
          <w:rPr>
            <w:rStyle w:val="Hyperlink"/>
            <w:b/>
            <w:bCs/>
            <w:lang w:val="en-GB"/>
          </w:rPr>
          <w:t>Template - Drilldown Column</w:t>
        </w:r>
      </w:hyperlink>
      <w:r w:rsidR="001849C8">
        <w:rPr>
          <w:lang w:val="en-GB"/>
        </w:rPr>
        <w:t>.</w:t>
      </w:r>
      <w:r w:rsidR="00366D91">
        <w:rPr>
          <w:lang w:val="en-GB"/>
        </w:rPr>
        <w:t xml:space="preserve"> </w:t>
      </w:r>
      <w:r w:rsidR="00366D91" w:rsidRPr="00366D91">
        <w:rPr>
          <w:lang w:val="en-GB"/>
        </w:rPr>
        <w:t>The preview in the cloud is empty. This cannot be changed.</w:t>
      </w:r>
      <w:r w:rsidR="00BC7AD1">
        <w:rPr>
          <w:lang w:val="en-GB"/>
        </w:rPr>
        <w:t xml:space="preserve"> The template is currently limited to the chart type column. Other chart types are not (yet) supported.</w:t>
      </w:r>
    </w:p>
    <w:p w14:paraId="7BD8B189" w14:textId="77777777" w:rsidR="00A9465F" w:rsidRDefault="00A9465F" w:rsidP="00A9465F">
      <w:pPr>
        <w:pStyle w:val="Kop2"/>
        <w:rPr>
          <w:lang w:val="en-GB"/>
        </w:rPr>
      </w:pPr>
      <w:bookmarkStart w:id="9" w:name="_Toc464828499"/>
      <w:r>
        <w:rPr>
          <w:lang w:val="en-GB"/>
        </w:rPr>
        <w:t>Customizing</w:t>
      </w:r>
      <w:bookmarkEnd w:id="9"/>
    </w:p>
    <w:p w14:paraId="431FC084" w14:textId="77777777" w:rsidR="00A9465F" w:rsidRDefault="00505C60" w:rsidP="00A468A0">
      <w:pPr>
        <w:rPr>
          <w:lang w:val="en-GB"/>
        </w:rPr>
      </w:pPr>
      <w:r>
        <w:rPr>
          <w:lang w:val="en-GB"/>
        </w:rPr>
        <w:t>Customizing a drill down chart is mainly planning which main categories need to be shown and which subcategories are part of the main category.</w:t>
      </w:r>
      <w:r w:rsidR="009D3F8A">
        <w:rPr>
          <w:lang w:val="en-GB"/>
        </w:rPr>
        <w:t xml:space="preserve"> The number of subcategories is in theory unlimited and can vary per main-category. For example ‘Schiphol’ can contain 3 years of data and ‘Overige landgrenzen’ 5.</w:t>
      </w:r>
    </w:p>
    <w:p w14:paraId="34296996" w14:textId="77777777" w:rsidR="00A9465F" w:rsidRDefault="009D3F8A" w:rsidP="00A468A0">
      <w:pPr>
        <w:rPr>
          <w:lang w:val="en-GB"/>
        </w:rPr>
      </w:pPr>
      <w:r>
        <w:rPr>
          <w:lang w:val="en-GB"/>
        </w:rPr>
        <w:t xml:space="preserve">These categories can be changed/added/removed by adjusting the script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_Ref464761237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D45B21">
        <w:rPr>
          <w:lang w:val="en-GB"/>
        </w:rPr>
        <w:t>Bijlage 2: Drill-Down code (full)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33C46CF8" w14:textId="77777777" w:rsidR="009D3F8A" w:rsidRDefault="009D3F8A" w:rsidP="00A468A0">
      <w:pPr>
        <w:rPr>
          <w:lang w:val="en-GB"/>
        </w:rPr>
      </w:pPr>
      <w:r>
        <w:rPr>
          <w:lang w:val="en-GB"/>
        </w:rPr>
        <w:lastRenderedPageBreak/>
        <w:t>It is advised to stick to a simple colour scheme. When defining multiple colours for the categories drilling up and down might cause some strange behaviour. So if all colours are defined by colors[0] the first color in the colour scheme is always used.</w:t>
      </w:r>
      <w:r w:rsidR="00BC7AD1">
        <w:rPr>
          <w:lang w:val="en-GB"/>
        </w:rPr>
        <w:t xml:space="preserve"> Due to some strange behaviour the colour scheme for the template is:</w:t>
      </w:r>
    </w:p>
    <w:p w14:paraId="119538E5" w14:textId="77777777" w:rsidR="00BC7AD1" w:rsidRDefault="00BC7AD1" w:rsidP="00BC7AD1">
      <w:pPr>
        <w:pStyle w:val="Geenafstand"/>
        <w:rPr>
          <w:lang w:val="en-GB"/>
        </w:rPr>
      </w:pPr>
      <w:r>
        <w:rPr>
          <w:noProof/>
          <w:lang w:eastAsia="nl-NL"/>
        </w:rPr>
        <w:drawing>
          <wp:inline distT="0" distB="0" distL="0" distR="0" wp14:anchorId="1342E678" wp14:editId="0890397A">
            <wp:extent cx="3033968" cy="2628900"/>
            <wp:effectExtent l="0" t="0" r="0" b="0"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35419" cy="2630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451A8" w14:textId="77777777" w:rsidR="00BC7AD1" w:rsidRDefault="00BC7AD1" w:rsidP="00BC7AD1">
      <w:pPr>
        <w:pStyle w:val="Geenafstand"/>
        <w:rPr>
          <w:lang w:val="en-GB"/>
        </w:rPr>
      </w:pPr>
    </w:p>
    <w:p w14:paraId="34AD50CE" w14:textId="77777777" w:rsidR="009D3F8A" w:rsidRDefault="009D3F8A" w:rsidP="00A468A0">
      <w:pPr>
        <w:rPr>
          <w:lang w:val="en-GB"/>
        </w:rPr>
      </w:pPr>
      <w:r>
        <w:rPr>
          <w:lang w:val="en-GB"/>
        </w:rPr>
        <w:t>Basically the following branch defines a category and it’s subcategories.</w:t>
      </w:r>
      <w:r w:rsidR="00BC7AD1">
        <w:rPr>
          <w:lang w:val="en-GB"/>
        </w:rPr>
        <w:t xml:space="preserve"> </w:t>
      </w:r>
    </w:p>
    <w:p w14:paraId="7801C034" w14:textId="77777777" w:rsidR="009D3F8A" w:rsidRPr="009D3F8A" w:rsidRDefault="009D3F8A" w:rsidP="009D3F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9D3F8A">
        <w:rPr>
          <w:rFonts w:ascii="Courier New" w:hAnsi="Courier New" w:cs="Courier New"/>
          <w:sz w:val="16"/>
          <w:szCs w:val="16"/>
          <w:lang w:val="en-GB"/>
        </w:rPr>
        <w:t>$(function () {</w:t>
      </w:r>
    </w:p>
    <w:p w14:paraId="76379521" w14:textId="77777777" w:rsidR="009D3F8A" w:rsidRPr="009D3F8A" w:rsidRDefault="009D3F8A" w:rsidP="009D3F8A">
      <w:pPr>
        <w:pStyle w:val="Geenafstand"/>
        <w:ind w:firstLine="708"/>
        <w:rPr>
          <w:rFonts w:ascii="Courier New" w:hAnsi="Courier New" w:cs="Courier New"/>
          <w:sz w:val="16"/>
          <w:szCs w:val="16"/>
          <w:lang w:val="en-GB"/>
        </w:rPr>
      </w:pPr>
      <w:r w:rsidRPr="009D3F8A">
        <w:rPr>
          <w:rFonts w:ascii="Courier New" w:hAnsi="Courier New" w:cs="Courier New"/>
          <w:sz w:val="16"/>
          <w:szCs w:val="16"/>
          <w:lang w:val="en-GB"/>
        </w:rPr>
        <w:t>var colors=Highcharts.getOptions().colors,</w:t>
      </w:r>
    </w:p>
    <w:p w14:paraId="4D611823" w14:textId="77777777" w:rsidR="009D3F8A" w:rsidRPr="009D3F8A" w:rsidRDefault="009D3F8A" w:rsidP="009D3F8A">
      <w:pPr>
        <w:pStyle w:val="Geenafstand"/>
        <w:ind w:left="708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>categories=</w:t>
      </w:r>
      <w:r w:rsidRPr="009D3F8A">
        <w:rPr>
          <w:rFonts w:ascii="Courier New" w:hAnsi="Courier New" w:cs="Courier New"/>
          <w:sz w:val="16"/>
          <w:szCs w:val="16"/>
          <w:lang w:val="en-GB"/>
        </w:rPr>
        <w:t>['Category 1','Category 2','Category 3','Category 4','</w:t>
      </w:r>
      <w:r>
        <w:rPr>
          <w:rFonts w:ascii="Courier New" w:hAnsi="Courier New" w:cs="Courier New"/>
          <w:sz w:val="16"/>
          <w:szCs w:val="16"/>
          <w:lang w:val="en-GB"/>
        </w:rPr>
        <w:t>C</w:t>
      </w:r>
      <w:r w:rsidRPr="009D3F8A">
        <w:rPr>
          <w:rFonts w:ascii="Courier New" w:hAnsi="Courier New" w:cs="Courier New"/>
          <w:sz w:val="16"/>
          <w:szCs w:val="16"/>
          <w:lang w:val="en-GB"/>
        </w:rPr>
        <w:t>ategory 5</w:t>
      </w:r>
      <w:r>
        <w:rPr>
          <w:rFonts w:ascii="Courier New" w:hAnsi="Courier New" w:cs="Courier New"/>
          <w:sz w:val="16"/>
          <w:szCs w:val="16"/>
          <w:lang w:val="en-GB"/>
        </w:rPr>
        <w:t>',</w:t>
      </w:r>
      <w:r w:rsidRPr="009D3F8A">
        <w:rPr>
          <w:rFonts w:ascii="Courier New" w:hAnsi="Courier New" w:cs="Courier New"/>
          <w:sz w:val="16"/>
          <w:szCs w:val="16"/>
          <w:lang w:val="en-GB"/>
        </w:rPr>
        <w:t>' Category 6'],</w:t>
      </w:r>
    </w:p>
    <w:p w14:paraId="20E7C804" w14:textId="77777777" w:rsidR="009D3F8A" w:rsidRPr="009D3F8A" w:rsidRDefault="009D3F8A" w:rsidP="009D3F8A">
      <w:pPr>
        <w:pStyle w:val="Geenafstand"/>
        <w:ind w:left="708"/>
        <w:rPr>
          <w:rFonts w:ascii="Courier New" w:hAnsi="Courier New" w:cs="Courier New"/>
          <w:sz w:val="16"/>
          <w:szCs w:val="16"/>
          <w:lang w:val="en-GB"/>
        </w:rPr>
      </w:pPr>
      <w:r w:rsidRPr="009D3F8A">
        <w:rPr>
          <w:rFonts w:ascii="Courier New" w:hAnsi="Courier New" w:cs="Courier New"/>
          <w:sz w:val="16"/>
          <w:szCs w:val="16"/>
          <w:lang w:val="en-GB"/>
        </w:rPr>
        <w:t>name = 'Alle locaties'// Alternative text = 'Some info.&lt;/b&gt;&lt;br/&gt;And more.',</w:t>
      </w:r>
    </w:p>
    <w:p w14:paraId="76F0F7FF" w14:textId="77777777" w:rsidR="009D3F8A" w:rsidRPr="009D3F8A" w:rsidRDefault="009D3F8A" w:rsidP="009D3F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9D3F8A">
        <w:rPr>
          <w:rFonts w:ascii="Courier New" w:hAnsi="Courier New" w:cs="Courier New"/>
          <w:sz w:val="16"/>
          <w:szCs w:val="16"/>
          <w:lang w:val="en-GB"/>
        </w:rPr>
        <w:tab/>
        <w:t>data = [{</w:t>
      </w:r>
    </w:p>
    <w:p w14:paraId="1566FAD5" w14:textId="77777777" w:rsidR="009D3F8A" w:rsidRPr="009D3F8A" w:rsidRDefault="009D3F8A" w:rsidP="009D3F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ab/>
      </w:r>
      <w:r w:rsidRPr="009D3F8A">
        <w:rPr>
          <w:rFonts w:ascii="Courier New" w:hAnsi="Courier New" w:cs="Courier New"/>
          <w:sz w:val="16"/>
          <w:szCs w:val="16"/>
          <w:lang w:val="en-GB"/>
        </w:rPr>
        <w:tab/>
        <w:t xml:space="preserve">y: </w:t>
      </w:r>
      <w:r w:rsidR="007841D1">
        <w:rPr>
          <w:rFonts w:ascii="Courier New" w:hAnsi="Courier New" w:cs="Courier New"/>
          <w:sz w:val="16"/>
          <w:szCs w:val="16"/>
          <w:lang w:val="en-GB"/>
        </w:rPr>
        <w:t>2</w:t>
      </w:r>
      <w:r w:rsidRPr="009D3F8A">
        <w:rPr>
          <w:rFonts w:ascii="Courier New" w:hAnsi="Courier New" w:cs="Courier New"/>
          <w:sz w:val="16"/>
          <w:szCs w:val="16"/>
          <w:lang w:val="en-GB"/>
        </w:rPr>
        <w:t>, //</w:t>
      </w:r>
      <w:r w:rsidR="007841D1">
        <w:rPr>
          <w:rFonts w:ascii="Courier New" w:hAnsi="Courier New" w:cs="Courier New"/>
          <w:sz w:val="16"/>
          <w:szCs w:val="16"/>
          <w:lang w:val="en-GB"/>
        </w:rPr>
        <w:t xml:space="preserve">value of the main category for example </w:t>
      </w:r>
      <w:r w:rsidRPr="009D3F8A">
        <w:rPr>
          <w:rFonts w:ascii="Courier New" w:hAnsi="Courier New" w:cs="Courier New"/>
          <w:sz w:val="16"/>
          <w:szCs w:val="16"/>
          <w:lang w:val="en-GB"/>
        </w:rPr>
        <w:t>a sum or average of the subcategory</w:t>
      </w:r>
    </w:p>
    <w:p w14:paraId="2AB18756" w14:textId="77777777" w:rsidR="009D3F8A" w:rsidRPr="009D3F8A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9D3F8A">
        <w:rPr>
          <w:rFonts w:ascii="Courier New" w:hAnsi="Courier New" w:cs="Courier New"/>
          <w:sz w:val="16"/>
          <w:szCs w:val="16"/>
          <w:lang w:val="en-GB"/>
        </w:rPr>
        <w:t>color: colors[0], //colors[0] means the first color in the color scheme</w:t>
      </w:r>
    </w:p>
    <w:p w14:paraId="77A1AC6E" w14:textId="77777777" w:rsidR="009D3F8A" w:rsidRPr="00B5311C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B5311C">
        <w:rPr>
          <w:rFonts w:ascii="Courier New" w:hAnsi="Courier New" w:cs="Courier New"/>
          <w:sz w:val="16"/>
          <w:szCs w:val="16"/>
          <w:lang w:val="en-GB"/>
        </w:rPr>
        <w:t>drilldown: {</w:t>
      </w:r>
    </w:p>
    <w:p w14:paraId="1060EF06" w14:textId="77777777" w:rsidR="009D3F8A" w:rsidRPr="00B5311C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B5311C">
        <w:rPr>
          <w:rFonts w:ascii="Courier New" w:hAnsi="Courier New" w:cs="Courier New"/>
          <w:sz w:val="16"/>
          <w:szCs w:val="16"/>
          <w:lang w:val="en-GB"/>
        </w:rPr>
        <w:tab/>
        <w:t>name: 'Category 1',</w:t>
      </w:r>
    </w:p>
    <w:p w14:paraId="71BE84C8" w14:textId="77777777" w:rsidR="009D3F8A" w:rsidRPr="007841D1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B5311C">
        <w:rPr>
          <w:rFonts w:ascii="Courier New" w:hAnsi="Courier New" w:cs="Courier New"/>
          <w:sz w:val="16"/>
          <w:szCs w:val="16"/>
          <w:lang w:val="en-GB"/>
        </w:rPr>
        <w:tab/>
      </w:r>
      <w:r w:rsidRPr="007841D1">
        <w:rPr>
          <w:rFonts w:ascii="Courier New" w:hAnsi="Courier New" w:cs="Courier New"/>
          <w:sz w:val="16"/>
          <w:szCs w:val="16"/>
          <w:lang w:val="en-GB"/>
        </w:rPr>
        <w:t>categories: ['</w:t>
      </w:r>
      <w:r w:rsidR="007841D1" w:rsidRPr="007841D1">
        <w:rPr>
          <w:rFonts w:ascii="Courier New" w:hAnsi="Courier New" w:cs="Courier New"/>
          <w:sz w:val="16"/>
          <w:szCs w:val="16"/>
          <w:lang w:val="en-GB"/>
        </w:rPr>
        <w:t>sub 1</w:t>
      </w:r>
      <w:r w:rsidRPr="007841D1">
        <w:rPr>
          <w:rFonts w:ascii="Courier New" w:hAnsi="Courier New" w:cs="Courier New"/>
          <w:sz w:val="16"/>
          <w:szCs w:val="16"/>
          <w:lang w:val="en-GB"/>
        </w:rPr>
        <w:t>', '</w:t>
      </w:r>
      <w:r w:rsidR="007841D1" w:rsidRPr="007841D1">
        <w:rPr>
          <w:rFonts w:ascii="Courier New" w:hAnsi="Courier New" w:cs="Courier New"/>
          <w:sz w:val="16"/>
          <w:szCs w:val="16"/>
          <w:lang w:val="en-GB"/>
        </w:rPr>
        <w:t xml:space="preserve">sub </w:t>
      </w:r>
      <w:r w:rsidRPr="007841D1">
        <w:rPr>
          <w:rFonts w:ascii="Courier New" w:hAnsi="Courier New" w:cs="Courier New"/>
          <w:sz w:val="16"/>
          <w:szCs w:val="16"/>
          <w:lang w:val="en-GB"/>
        </w:rPr>
        <w:t>2', '</w:t>
      </w:r>
      <w:r w:rsidR="007841D1" w:rsidRPr="007841D1">
        <w:rPr>
          <w:rFonts w:ascii="Courier New" w:hAnsi="Courier New" w:cs="Courier New"/>
          <w:sz w:val="16"/>
          <w:szCs w:val="16"/>
          <w:lang w:val="en-GB"/>
        </w:rPr>
        <w:t>sub 3</w:t>
      </w:r>
      <w:r w:rsidRPr="007841D1">
        <w:rPr>
          <w:rFonts w:ascii="Courier New" w:hAnsi="Courier New" w:cs="Courier New"/>
          <w:sz w:val="16"/>
          <w:szCs w:val="16"/>
          <w:lang w:val="en-GB"/>
        </w:rPr>
        <w:t>'], //</w:t>
      </w:r>
      <w:r w:rsidR="007841D1" w:rsidRPr="007841D1">
        <w:rPr>
          <w:rFonts w:ascii="Courier New" w:hAnsi="Courier New" w:cs="Courier New"/>
          <w:sz w:val="16"/>
          <w:szCs w:val="16"/>
          <w:lang w:val="en-GB"/>
        </w:rPr>
        <w:t>these may vary per main category</w:t>
      </w:r>
    </w:p>
    <w:p w14:paraId="34F8D110" w14:textId="77777777" w:rsidR="009D3F8A" w:rsidRPr="00B5311C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7841D1">
        <w:rPr>
          <w:rFonts w:ascii="Courier New" w:hAnsi="Courier New" w:cs="Courier New"/>
          <w:sz w:val="16"/>
          <w:szCs w:val="16"/>
          <w:lang w:val="en-GB"/>
        </w:rPr>
        <w:tab/>
      </w:r>
      <w:r w:rsidRPr="00B5311C">
        <w:rPr>
          <w:rFonts w:ascii="Courier New" w:hAnsi="Courier New" w:cs="Courier New"/>
          <w:sz w:val="16"/>
          <w:szCs w:val="16"/>
          <w:lang w:val="en-GB"/>
        </w:rPr>
        <w:t>data: [</w:t>
      </w:r>
      <w:r w:rsidR="007841D1" w:rsidRPr="00B5311C">
        <w:rPr>
          <w:rFonts w:ascii="Courier New" w:hAnsi="Courier New" w:cs="Courier New"/>
          <w:sz w:val="16"/>
          <w:szCs w:val="16"/>
          <w:lang w:val="en-GB"/>
        </w:rPr>
        <w:t>1</w:t>
      </w:r>
      <w:r w:rsidRPr="00B5311C">
        <w:rPr>
          <w:rFonts w:ascii="Courier New" w:hAnsi="Courier New" w:cs="Courier New"/>
          <w:sz w:val="16"/>
          <w:szCs w:val="16"/>
          <w:lang w:val="en-GB"/>
        </w:rPr>
        <w:t>,</w:t>
      </w:r>
      <w:r w:rsidR="007841D1" w:rsidRPr="00B5311C">
        <w:rPr>
          <w:rFonts w:ascii="Courier New" w:hAnsi="Courier New" w:cs="Courier New"/>
          <w:sz w:val="16"/>
          <w:szCs w:val="16"/>
          <w:lang w:val="en-GB"/>
        </w:rPr>
        <w:t>2</w:t>
      </w:r>
      <w:r w:rsidRPr="00B5311C">
        <w:rPr>
          <w:rFonts w:ascii="Courier New" w:hAnsi="Courier New" w:cs="Courier New"/>
          <w:sz w:val="16"/>
          <w:szCs w:val="16"/>
          <w:lang w:val="en-GB"/>
        </w:rPr>
        <w:t>,</w:t>
      </w:r>
      <w:r w:rsidR="007841D1" w:rsidRPr="00B5311C">
        <w:rPr>
          <w:rFonts w:ascii="Courier New" w:hAnsi="Courier New" w:cs="Courier New"/>
          <w:sz w:val="16"/>
          <w:szCs w:val="16"/>
          <w:lang w:val="en-GB"/>
        </w:rPr>
        <w:t>3</w:t>
      </w:r>
      <w:r w:rsidRPr="00B5311C">
        <w:rPr>
          <w:rFonts w:ascii="Courier New" w:hAnsi="Courier New" w:cs="Courier New"/>
          <w:sz w:val="16"/>
          <w:szCs w:val="16"/>
          <w:lang w:val="en-GB"/>
        </w:rPr>
        <w:t>], //</w:t>
      </w:r>
      <w:r w:rsidR="007841D1" w:rsidRPr="00B5311C">
        <w:rPr>
          <w:rFonts w:ascii="Courier New" w:hAnsi="Courier New" w:cs="Courier New"/>
          <w:sz w:val="16"/>
          <w:szCs w:val="16"/>
          <w:lang w:val="en-GB"/>
        </w:rPr>
        <w:t>value per subcategory</w:t>
      </w:r>
    </w:p>
    <w:p w14:paraId="48791593" w14:textId="77777777" w:rsidR="009D3F8A" w:rsidRPr="009D3F8A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B5311C">
        <w:rPr>
          <w:rFonts w:ascii="Courier New" w:hAnsi="Courier New" w:cs="Courier New"/>
          <w:sz w:val="16"/>
          <w:szCs w:val="16"/>
          <w:lang w:val="en-GB"/>
        </w:rPr>
        <w:tab/>
      </w:r>
      <w:r w:rsidRPr="009D3F8A">
        <w:rPr>
          <w:rFonts w:ascii="Courier New" w:hAnsi="Courier New" w:cs="Courier New"/>
          <w:sz w:val="16"/>
          <w:szCs w:val="16"/>
          <w:lang w:val="en-GB"/>
        </w:rPr>
        <w:t xml:space="preserve">color: colors[0] //first color in colorscheme </w:t>
      </w:r>
    </w:p>
    <w:p w14:paraId="683D7C2C" w14:textId="77777777" w:rsidR="009D3F8A" w:rsidRPr="009D3F8A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9D3F8A">
        <w:rPr>
          <w:rFonts w:ascii="Courier New" w:hAnsi="Courier New" w:cs="Courier New"/>
          <w:sz w:val="16"/>
          <w:szCs w:val="16"/>
          <w:lang w:val="en-GB"/>
        </w:rPr>
        <w:tab/>
      </w:r>
      <w:r w:rsidRPr="009D3F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19D180AC" w14:textId="77777777" w:rsidR="009D3F8A" w:rsidRDefault="009D3F8A" w:rsidP="009D3F8A">
      <w:pPr>
        <w:pStyle w:val="Geenafstand"/>
        <w:ind w:left="708" w:firstLine="708"/>
        <w:rPr>
          <w:rFonts w:ascii="Courier New" w:hAnsi="Courier New" w:cs="Courier New"/>
          <w:sz w:val="16"/>
          <w:szCs w:val="16"/>
          <w:lang w:val="en-GB"/>
        </w:rPr>
      </w:pPr>
      <w:r w:rsidRPr="009D3F8A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1542146A" w14:textId="77777777" w:rsidR="009D3F8A" w:rsidRPr="007841D1" w:rsidRDefault="007841D1" w:rsidP="009D3F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>
        <w:rPr>
          <w:lang w:val="en-GB"/>
        </w:rPr>
        <w:tab/>
      </w:r>
      <w:r w:rsidRPr="007841D1">
        <w:rPr>
          <w:rFonts w:ascii="Courier New" w:hAnsi="Courier New" w:cs="Courier New"/>
          <w:sz w:val="16"/>
          <w:szCs w:val="16"/>
          <w:lang w:val="en-GB"/>
        </w:rPr>
        <w:tab/>
        <w:t>{</w:t>
      </w:r>
    </w:p>
    <w:p w14:paraId="2315D664" w14:textId="77777777" w:rsidR="007841D1" w:rsidRPr="007841D1" w:rsidRDefault="007841D1" w:rsidP="009D3F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17CE706E" w14:textId="77777777" w:rsidR="007841D1" w:rsidRPr="009D3F8A" w:rsidRDefault="007841D1" w:rsidP="007841D1">
      <w:pPr>
        <w:pStyle w:val="Geenafstand"/>
        <w:ind w:left="708" w:firstLine="708"/>
        <w:rPr>
          <w:lang w:val="en-GB"/>
        </w:rPr>
      </w:pPr>
      <w:r w:rsidRPr="007841D1">
        <w:rPr>
          <w:rFonts w:ascii="Courier New" w:hAnsi="Courier New" w:cs="Courier New"/>
          <w:sz w:val="16"/>
          <w:szCs w:val="16"/>
          <w:lang w:val="en-GB"/>
        </w:rPr>
        <w:t>}</w:t>
      </w:r>
      <w:r>
        <w:rPr>
          <w:lang w:val="en-GB"/>
        </w:rPr>
        <w:t>, etc..</w:t>
      </w:r>
    </w:p>
    <w:p w14:paraId="65BBE4FB" w14:textId="77777777" w:rsidR="009D3F8A" w:rsidRDefault="009D3F8A" w:rsidP="00A468A0">
      <w:pPr>
        <w:rPr>
          <w:lang w:val="en-GB"/>
        </w:rPr>
      </w:pPr>
    </w:p>
    <w:p w14:paraId="744C53C9" w14:textId="77777777" w:rsidR="00BC7AD1" w:rsidRDefault="00BC7AD1" w:rsidP="00A468A0">
      <w:pPr>
        <w:rPr>
          <w:lang w:val="en-GB"/>
        </w:rPr>
      </w:pPr>
    </w:p>
    <w:p w14:paraId="2F3747B9" w14:textId="77777777" w:rsidR="009D3F8A" w:rsidRDefault="009D3F8A" w:rsidP="00A468A0">
      <w:pPr>
        <w:rPr>
          <w:lang w:val="en-GB"/>
        </w:rPr>
      </w:pPr>
    </w:p>
    <w:p w14:paraId="76C747DD" w14:textId="77777777" w:rsidR="00A9465F" w:rsidRDefault="00A9465F" w:rsidP="00A468A0">
      <w:pPr>
        <w:rPr>
          <w:lang w:val="en-GB"/>
        </w:rPr>
      </w:pPr>
    </w:p>
    <w:p w14:paraId="561CEA50" w14:textId="77777777" w:rsidR="00A9465F" w:rsidRPr="00A468A0" w:rsidRDefault="00A9465F" w:rsidP="00A468A0">
      <w:pPr>
        <w:rPr>
          <w:lang w:val="en-GB"/>
        </w:rPr>
      </w:pPr>
    </w:p>
    <w:p w14:paraId="2E55D0D0" w14:textId="77777777" w:rsidR="008A0184" w:rsidRPr="002843D0" w:rsidRDefault="007C488A" w:rsidP="007C488A">
      <w:pPr>
        <w:pStyle w:val="Kop1"/>
        <w:numPr>
          <w:ilvl w:val="0"/>
          <w:numId w:val="0"/>
        </w:numPr>
        <w:ind w:left="432" w:hanging="432"/>
        <w:rPr>
          <w:lang w:val="en-GB"/>
        </w:rPr>
      </w:pPr>
      <w:bookmarkStart w:id="10" w:name="_Ref464750793"/>
      <w:bookmarkStart w:id="11" w:name="_Toc464828500"/>
      <w:r w:rsidRPr="002843D0">
        <w:rPr>
          <w:lang w:val="en-GB"/>
        </w:rPr>
        <w:lastRenderedPageBreak/>
        <w:t xml:space="preserve">Bijlage 1: </w:t>
      </w:r>
      <w:r w:rsidR="00A468A0" w:rsidRPr="002843D0">
        <w:rPr>
          <w:lang w:val="en-GB"/>
        </w:rPr>
        <w:t>Animated</w:t>
      </w:r>
      <w:r w:rsidRPr="002843D0">
        <w:rPr>
          <w:lang w:val="en-GB"/>
        </w:rPr>
        <w:t xml:space="preserve"> code</w:t>
      </w:r>
      <w:bookmarkEnd w:id="10"/>
      <w:r w:rsidR="00D45B21" w:rsidRPr="002843D0">
        <w:rPr>
          <w:lang w:val="en-GB"/>
        </w:rPr>
        <w:t xml:space="preserve"> (full)</w:t>
      </w:r>
      <w:bookmarkEnd w:id="11"/>
    </w:p>
    <w:p w14:paraId="2D38758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//===============================================================================</w:t>
      </w:r>
    </w:p>
    <w:p w14:paraId="6A02B90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 TEMPLATE SCRIPT FOR ANIMATED HIGHCHARTS</w:t>
      </w:r>
    </w:p>
    <w:p w14:paraId="05821A3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// DO NOT EDIT INSIDE function H ! </w:t>
      </w:r>
    </w:p>
    <w:p w14:paraId="6B34786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 author: Enigmatry</w:t>
      </w:r>
    </w:p>
    <w:p w14:paraId="56FD2CF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 version: 18-10-2016</w:t>
      </w:r>
    </w:p>
    <w:p w14:paraId="49B2D64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//===============================================================================</w:t>
      </w:r>
    </w:p>
    <w:p w14:paraId="6CD30D6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(function (H) {</w:t>
      </w:r>
    </w:p>
    <w:p w14:paraId="77B5F75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Check if object is array</w:t>
      </w:r>
    </w:p>
    <w:p w14:paraId="1ADDC29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function isArray(obj) {</w:t>
      </w:r>
    </w:p>
    <w:p w14:paraId="487F889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return Object.prototype.toString.call(obj) === '[object Array]';</w:t>
      </w:r>
    </w:p>
    <w:p w14:paraId="5FA8630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59EC9AC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64FB835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Sets up motion ready to use</w:t>
      </w:r>
    </w:p>
    <w:p w14:paraId="1FEA646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function Motion(chart) {</w:t>
      </w:r>
    </w:p>
    <w:p w14:paraId="7E1B1F1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var motion = this;</w:t>
      </w:r>
    </w:p>
    <w:p w14:paraId="71853E8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this.chart = chart;</w:t>
      </w:r>
    </w:p>
    <w:p w14:paraId="1FBC944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this.paused = false;</w:t>
      </w:r>
    </w:p>
    <w:p w14:paraId="2091AD3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this.options = H.merge(this.defaultOptions, this.chart.options.motion);</w:t>
      </w:r>
    </w:p>
    <w:p w14:paraId="0FAF7BD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this.dataSeries = [];</w:t>
      </w:r>
    </w:p>
    <w:p w14:paraId="5A2DAA0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this.dataLength = 0;</w:t>
      </w:r>
    </w:p>
    <w:p w14:paraId="24E1F6F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motion.options.series = H.splat(motion.options.series);</w:t>
      </w:r>
    </w:p>
    <w:p w14:paraId="0BCB27D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Highcharts.each(this.chart.series, function (series, index) {</w:t>
      </w:r>
    </w:p>
    <w:p w14:paraId="0BC3FDA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if (motion.options.series.indexOf(index) &gt;= 0) {</w:t>
      </w:r>
    </w:p>
    <w:p w14:paraId="78E5EED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motion.dataSeries[index] = series;</w:t>
      </w:r>
    </w:p>
    <w:p w14:paraId="28098B4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for (i = 0; i &lt; series.data.length; i++) {</w:t>
      </w:r>
    </w:p>
    <w:p w14:paraId="1130C0F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if (series.data[i].sequence) {</w:t>
      </w:r>
    </w:p>
    <w:p w14:paraId="16688B7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motion.dataLength = Math.max(motion.dataLength, series.data[i].sequence.length);</w:t>
      </w:r>
    </w:p>
    <w:p w14:paraId="43BB411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01BD595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581A133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7B60C57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4A83F01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);</w:t>
      </w:r>
    </w:p>
    <w:p w14:paraId="429FAE3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02EACBA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Play-controls HTML-div</w:t>
      </w:r>
    </w:p>
    <w:p w14:paraId="0494439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this.playControls = H.createElement('div', {</w:t>
      </w:r>
    </w:p>
    <w:p w14:paraId="46F234A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id: 'play-controls'</w:t>
      </w:r>
    </w:p>
    <w:p w14:paraId="54DBB77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}, null, this.chart.renderTo, null);</w:t>
      </w:r>
    </w:p>
    <w:p w14:paraId="0C1B217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07E05B2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Play/pause HTML-button</w:t>
      </w:r>
    </w:p>
    <w:p w14:paraId="4516B1F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this.playPauseBtn = H.createElement('button', {</w:t>
      </w:r>
    </w:p>
    <w:p w14:paraId="12B69B7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id: 'play-pause-button',</w:t>
      </w:r>
    </w:p>
    <w:p w14:paraId="0277D1D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title: 'play'</w:t>
      </w:r>
    </w:p>
    <w:p w14:paraId="49B91CB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}, null, this.playControls, null);</w:t>
      </w:r>
    </w:p>
    <w:p w14:paraId="5D90420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0241B5F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this.playPauseBtn.className = this.options.playIcon;</w:t>
      </w:r>
    </w:p>
    <w:p w14:paraId="2DEEEA7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41A5F5B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Play-range HTML-input</w:t>
      </w:r>
    </w:p>
    <w:p w14:paraId="16CFF1C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this.playRange = H.createElement('input', {</w:t>
      </w:r>
    </w:p>
    <w:p w14:paraId="427A3A2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id: 'play-range',</w:t>
      </w:r>
    </w:p>
    <w:p w14:paraId="6615B71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type: 'range',</w:t>
      </w:r>
    </w:p>
    <w:p w14:paraId="6A1EE8A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value: this.dataLength - 1,</w:t>
      </w:r>
    </w:p>
    <w:p w14:paraId="3ECFC74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min: 0,</w:t>
      </w:r>
    </w:p>
    <w:p w14:paraId="441BBCC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max: this.dataLength - 1,</w:t>
      </w:r>
    </w:p>
    <w:p w14:paraId="77256ED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step: this.options.magnet.step</w:t>
      </w:r>
    </w:p>
    <w:p w14:paraId="721AEEF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}, null, this.playControls, null);</w:t>
      </w:r>
    </w:p>
    <w:p w14:paraId="0E4DB20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55B3709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Play-range HTML-output</w:t>
      </w:r>
    </w:p>
    <w:p w14:paraId="5FF4081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this.playOutput = H.createElement('label', {</w:t>
      </w:r>
    </w:p>
    <w:p w14:paraId="2FE7E22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id: 'play-output',</w:t>
      </w:r>
    </w:p>
    <w:p w14:paraId="6DDCC78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name: this.options.axisLabel</w:t>
      </w:r>
    </w:p>
    <w:p w14:paraId="49DFE84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}, null, this.playControls, null);</w:t>
      </w:r>
    </w:p>
    <w:p w14:paraId="2DDDC77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if (isArray(this.options.labels)) {</w:t>
      </w:r>
    </w:p>
    <w:p w14:paraId="303A603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this.playOutput.innerHTML = this.options.labels[this.dataLength - 1] || '';</w:t>
      </w:r>
    </w:p>
    <w:p w14:paraId="4A8945F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 else {</w:t>
      </w:r>
    </w:p>
    <w:p w14:paraId="0F4CF7F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lastRenderedPageBreak/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this.playOutput.innerHTML = this.dataLength - 1;</w:t>
      </w:r>
    </w:p>
    <w:p w14:paraId="16D2325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18E1615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 xml:space="preserve">  </w:t>
      </w:r>
    </w:p>
    <w:p w14:paraId="195FE92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Style play controls</w:t>
      </w:r>
    </w:p>
    <w:p w14:paraId="0F80268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this.playRange.style.width = '85%';</w:t>
      </w:r>
    </w:p>
    <w:p w14:paraId="4252ED1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this.playRange.style.display = 'inline-block';</w:t>
      </w:r>
    </w:p>
    <w:p w14:paraId="025DB83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this.playRange.style.verticalAlign = 'middle';</w:t>
      </w:r>
    </w:p>
    <w:p w14:paraId="606FCB7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this.playRange.style.margin = '0 10px';</w:t>
      </w:r>
    </w:p>
    <w:p w14:paraId="3BDCD59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this.playControls.style.padding = '10px 20px';</w:t>
      </w:r>
    </w:p>
    <w:p w14:paraId="21FAF86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this.playOutput.style.fontWeight = '300';</w:t>
      </w:r>
    </w:p>
    <w:p w14:paraId="3417FBC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1723E1C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document.write(</w:t>
      </w:r>
    </w:p>
    <w:p w14:paraId="569893B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"&lt;style&gt;#play-range{-webkit-appearance:none;outline:0;border:1px solid #bdc3c7;border-radius:8px;height:7px;background-color:#eaebee;padding:0;} #play-range::-webkit-slider-thumb{-webkit-appearance: none;border: medium none;width: 20px;height: 20px;border-radius: 10px;cursor: pointer;background-color: #86b3cc;}#play-output{font-family:'Lucida Grande','Lucida Sans Unicode',Arial,Helvetica,sans-serif;}#play-pause-button{color:#86b3cc;border:medium none;background-color: #fff;}&lt;/style&gt;"</w:t>
      </w:r>
    </w:p>
    <w:p w14:paraId="36687F5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);</w:t>
      </w:r>
    </w:p>
    <w:p w14:paraId="61EA29F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6F5897C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Common key event handler function</w:t>
      </w:r>
    </w:p>
    <w:p w14:paraId="34C3D68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function handleKeyEvents(e) {</w:t>
      </w:r>
    </w:p>
    <w:p w14:paraId="580AEC0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e = e || window.event;</w:t>
      </w:r>
    </w:p>
    <w:p w14:paraId="360D148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switch (e.which) {</w:t>
      </w:r>
    </w:p>
    <w:p w14:paraId="2ED9F01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case 32: // Space</w:t>
      </w:r>
    </w:p>
    <w:p w14:paraId="79DC62C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motion.togglePlayPause();</w:t>
      </w:r>
    </w:p>
    <w:p w14:paraId="16C6E7A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break;</w:t>
      </w:r>
    </w:p>
    <w:p w14:paraId="67B2C14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case 37: // Left</w:t>
      </w:r>
    </w:p>
    <w:p w14:paraId="4FAD63B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motion.playRange.value = motion.round(parseFloat(motion.playRange.value) - 1);</w:t>
      </w:r>
    </w:p>
    <w:p w14:paraId="49D7095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motion.updateChart(motion.playRange.value);</w:t>
      </w:r>
    </w:p>
    <w:p w14:paraId="598D5E3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break;</w:t>
      </w:r>
    </w:p>
    <w:p w14:paraId="1F642C2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case 39: // Right</w:t>
      </w:r>
    </w:p>
    <w:p w14:paraId="60FE117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motion.playRange.value = motion.round(parseFloat(motion.playRange.value) + 1);</w:t>
      </w:r>
    </w:p>
    <w:p w14:paraId="0DF1829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motion.updateChart(motion.playRange.value);</w:t>
      </w:r>
    </w:p>
    <w:p w14:paraId="052A90D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break;</w:t>
      </w:r>
    </w:p>
    <w:p w14:paraId="4D03BA0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default:</w:t>
      </w:r>
    </w:p>
    <w:p w14:paraId="2305BA8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return;</w:t>
      </w:r>
    </w:p>
    <w:p w14:paraId="2DD08D4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34C9A3C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e.preventDefault();</w:t>
      </w:r>
    </w:p>
    <w:p w14:paraId="369CFD3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3FAAB40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12C8EE8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Bind controls to events</w:t>
      </w:r>
    </w:p>
    <w:p w14:paraId="417341D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Highcharts.addEvent(this.playPauseBtn, 'click', function () { motion.togglePlayPause();});</w:t>
      </w:r>
    </w:p>
    <w:p w14:paraId="7DB12FD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Highcharts.addEvent(this.playRange, 'mouseup', function () { motion.attractToStep();});</w:t>
      </w:r>
    </w:p>
    <w:p w14:paraId="118626E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Highcharts.addEvent(this.playRange, 'input', function () { motion.updateChart(this.value);});</w:t>
      </w:r>
    </w:p>
    <w:p w14:paraId="62900C7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4B3B1E2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Request focus to the controls when clicking on controls div</w:t>
      </w:r>
    </w:p>
    <w:p w14:paraId="3601823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Highcharts.addEvent(this.playControls, 'click', function () {motion.playRange.focus();});</w:t>
      </w:r>
    </w:p>
    <w:p w14:paraId="72EE021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</w:p>
    <w:p w14:paraId="2FD466A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Bind keys to events</w:t>
      </w:r>
    </w:p>
    <w:p w14:paraId="02731D9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Highcharts.addEvent(this.playPauseBtn, 'keydown', handleKeyEvents);</w:t>
      </w:r>
    </w:p>
    <w:p w14:paraId="1541F1A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Highcharts.addEvent(this.playRange, 'keydown', handleKeyEvents);</w:t>
      </w:r>
    </w:p>
    <w:p w14:paraId="1DE18E4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711C4A7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Initial value</w:t>
      </w:r>
    </w:p>
    <w:p w14:paraId="656220D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this.inputValue = parseFloat(this.playRange.value);</w:t>
      </w:r>
    </w:p>
    <w:p w14:paraId="0093593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2FD141EF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// Initial update</w:t>
      </w:r>
    </w:p>
    <w:p w14:paraId="09DB29D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>this.updateChart(this.inputValue);</w:t>
      </w:r>
    </w:p>
    <w:p w14:paraId="37E1156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50FEEF0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 Auto-play</w:t>
      </w:r>
    </w:p>
    <w:p w14:paraId="5F243F7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if (this.autoPlay) {this.play();}</w:t>
      </w:r>
    </w:p>
    <w:p w14:paraId="0CA3E8B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</w:t>
      </w:r>
    </w:p>
    <w:p w14:paraId="072278B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507DB09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Default options for Motion</w:t>
      </w:r>
    </w:p>
    <w:p w14:paraId="00ED505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//for fluid motion the updateInterval and step value must be the same as in the lower script</w:t>
      </w:r>
    </w:p>
    <w:p w14:paraId="2B3053F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Motion.prototype.defaultOptions = {</w:t>
      </w:r>
    </w:p>
    <w:p w14:paraId="7811878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enabled: true,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//do not edit</w:t>
      </w:r>
    </w:p>
    <w:p w14:paraId="5388AA0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axisLabel: 'Titel X-As',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//set for title x-axis</w:t>
      </w:r>
    </w:p>
    <w:p w14:paraId="3CF0CE4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autoPlay : true,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//true=the animation starts after loading</w:t>
      </w:r>
    </w:p>
    <w:p w14:paraId="7D254E0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loop: true,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//true=the animation keeps playing</w:t>
      </w:r>
    </w:p>
    <w:p w14:paraId="1B30630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series: [0,1,2],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//do not change</w:t>
      </w:r>
    </w:p>
    <w:p w14:paraId="2A52D0D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updateInterval: 100,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//milliseconds</w:t>
      </w:r>
    </w:p>
    <w:p w14:paraId="462299C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magnet: {</w:t>
      </w:r>
    </w:p>
    <w:p w14:paraId="387240A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round: 'round', //round=the middle of the series step is choosen, ceil= the value changes at the end of the next series, floor=the value changes at the beginning of the next series</w:t>
      </w:r>
    </w:p>
    <w:p w14:paraId="122847C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step: 0.01</w:t>
      </w:r>
    </w:p>
    <w:p w14:paraId="2E574F3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},</w:t>
      </w:r>
    </w:p>
    <w:p w14:paraId="6687300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playIcon: "fa fa-play",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//do not edit</w:t>
      </w:r>
    </w:p>
    <w:p w14:paraId="6B4B1D3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pauseIcon: "fa fa-pause"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//do not edit</w:t>
      </w:r>
    </w:p>
    <w:p w14:paraId="3BADA80B" w14:textId="77777777" w:rsidR="007C488A" w:rsidRPr="00B5311C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</w:t>
      </w:r>
      <w:r w:rsidRPr="00B5311C">
        <w:rPr>
          <w:rFonts w:ascii="Courier New" w:hAnsi="Courier New" w:cs="Courier New"/>
          <w:sz w:val="16"/>
          <w:szCs w:val="16"/>
          <w:lang w:val="en-GB"/>
        </w:rPr>
        <w:t>};</w:t>
      </w:r>
    </w:p>
    <w:p w14:paraId="101483A4" w14:textId="77777777" w:rsidR="007C488A" w:rsidRPr="00B5311C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7E0AF5A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Toggles between Play and Pause states, and makes calls to changeButtonType()</w:t>
      </w:r>
    </w:p>
    <w:p w14:paraId="057F080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From http://www.creativebloq.com/html5/build-custom-html5-video-player-9134473</w:t>
      </w:r>
    </w:p>
    <w:p w14:paraId="7563877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Motion.prototype.togglePlayPause = function () {</w:t>
      </w:r>
    </w:p>
    <w:p w14:paraId="0652119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this[this.paused ? 'play' : 'pause']();</w:t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//do not edit</w:t>
      </w:r>
    </w:p>
    <w:p w14:paraId="157AA54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1D2273B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4DBD5FA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Plays the motion, continuously updating the chart, do not edit</w:t>
      </w:r>
    </w:p>
    <w:p w14:paraId="750AC03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Motion.prototype.play = function () {</w:t>
      </w:r>
    </w:p>
    <w:p w14:paraId="387DBDB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var motion = this;</w:t>
      </w:r>
    </w:p>
    <w:p w14:paraId="4AE3584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if (this.paused &amp;&amp; parseFloat(this.playRange.value) === parseFloat(this.playRange.max)) {</w:t>
      </w:r>
    </w:p>
    <w:p w14:paraId="0EBDF32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this.reset();</w:t>
      </w:r>
    </w:p>
    <w:p w14:paraId="28271AA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</w:t>
      </w:r>
    </w:p>
    <w:p w14:paraId="7F375F6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this.changeButtonType('pause');</w:t>
      </w:r>
    </w:p>
    <w:p w14:paraId="0A54A6C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this.paused = false;</w:t>
      </w:r>
    </w:p>
    <w:p w14:paraId="6C8DD89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this.timer = setInterval(function () {</w:t>
      </w:r>
    </w:p>
    <w:p w14:paraId="18BBAFB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motion.playUpdate();</w:t>
      </w:r>
    </w:p>
    <w:p w14:paraId="7351C23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}, this.options.updateInterval);</w:t>
      </w:r>
    </w:p>
    <w:p w14:paraId="2293DE8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1DCC4C9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</w:p>
    <w:p w14:paraId="41A3002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Pauses the motion, which stops updating the chart, do noet edit</w:t>
      </w:r>
    </w:p>
    <w:p w14:paraId="2549434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Motion.prototype.pause = function () {</w:t>
      </w:r>
    </w:p>
    <w:p w14:paraId="06A6478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this.changeButtonType('play');</w:t>
      </w:r>
    </w:p>
    <w:p w14:paraId="3413700C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</w:t>
      </w:r>
      <w:r w:rsidRPr="002843D0">
        <w:rPr>
          <w:rFonts w:ascii="Courier New" w:hAnsi="Courier New" w:cs="Courier New"/>
          <w:sz w:val="16"/>
          <w:szCs w:val="16"/>
          <w:lang w:val="en-GB"/>
        </w:rPr>
        <w:t>this.paused = true;</w:t>
      </w:r>
    </w:p>
    <w:p w14:paraId="68BE39F3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 xml:space="preserve">        window.clearInterval(this.timer);</w:t>
      </w:r>
    </w:p>
    <w:p w14:paraId="64C204F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this.attractToStep();</w:t>
      </w:r>
    </w:p>
    <w:p w14:paraId="0244F12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29E3A62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1D6A093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Resets the motion and updates the chart. Does not pause</w:t>
      </w:r>
    </w:p>
    <w:p w14:paraId="07F0C58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Motion.prototype.reset = function () {</w:t>
      </w:r>
    </w:p>
    <w:p w14:paraId="3AD5614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this.playRange.value = this.playRange.min;</w:t>
      </w:r>
    </w:p>
    <w:p w14:paraId="2702510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this.updateChart(this.playRange.value);</w:t>
      </w:r>
    </w:p>
    <w:p w14:paraId="1EEAC6F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2FDFDAA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39D337B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Updates a button's title, innerHTML and CSS class to a certain value</w:t>
      </w:r>
    </w:p>
    <w:p w14:paraId="770D508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Motion.prototype.changeButtonType = function (value) {</w:t>
      </w:r>
    </w:p>
    <w:p w14:paraId="54D73E3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this.playPauseBtn.title = value;</w:t>
      </w:r>
    </w:p>
    <w:p w14:paraId="607A582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this.playPauseBtn.className = value + " ";</w:t>
      </w:r>
    </w:p>
    <w:p w14:paraId="50940B3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if (value == 'play') {</w:t>
      </w:r>
    </w:p>
    <w:p w14:paraId="5A7FD27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this.playPauseBtn.className += this.options.playIcon;</w:t>
      </w:r>
    </w:p>
    <w:p w14:paraId="74B9042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 else if (value == 'pause') {</w:t>
      </w:r>
    </w:p>
    <w:p w14:paraId="78E03FF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this.playPauseBtn.className += this.options.pauseIcon;;</w:t>
      </w:r>
    </w:p>
    <w:p w14:paraId="4E033981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</w:t>
      </w:r>
      <w:r w:rsidRPr="002843D0">
        <w:rPr>
          <w:rFonts w:ascii="Courier New" w:hAnsi="Courier New" w:cs="Courier New"/>
          <w:sz w:val="16"/>
          <w:szCs w:val="16"/>
          <w:lang w:val="en-GB"/>
        </w:rPr>
        <w:t>}</w:t>
      </w:r>
    </w:p>
    <w:p w14:paraId="6CC1E20D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650A04E8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4C6B1F9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Called continuously while playing</w:t>
      </w:r>
    </w:p>
    <w:p w14:paraId="44A869A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Motion.prototype.playUpdate = function () {</w:t>
      </w:r>
    </w:p>
    <w:p w14:paraId="0BEA1E8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if (!this.paused) {</w:t>
      </w:r>
    </w:p>
    <w:p w14:paraId="2FA232B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this.inputValue = parseFloat(this.playRange.value);</w:t>
      </w:r>
    </w:p>
    <w:p w14:paraId="7C80016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this.playRange.value = this.inputValue + this.options.magnet.step;</w:t>
      </w:r>
    </w:p>
    <w:p w14:paraId="55C38AD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lastRenderedPageBreak/>
        <w:t xml:space="preserve">            this.attractToStep();</w:t>
      </w:r>
    </w:p>
    <w:p w14:paraId="49B3193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this.updateChart(this.playRange.value); // Use playRange.value to get updated value</w:t>
      </w:r>
    </w:p>
    <w:p w14:paraId="76DB90D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if (this.playRange.value &gt;= parseFloat(this.playRange.max)) { // Auto-pause</w:t>
      </w:r>
    </w:p>
    <w:p w14:paraId="6050B94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if (this.options.loop) {</w:t>
      </w:r>
    </w:p>
    <w:p w14:paraId="13E1FBD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this.reset();</w:t>
      </w:r>
    </w:p>
    <w:p w14:paraId="5F884A4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} else {</w:t>
      </w:r>
    </w:p>
    <w:p w14:paraId="0A95EBA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this.pause();</w:t>
      </w:r>
    </w:p>
    <w:p w14:paraId="347DE3B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}</w:t>
      </w:r>
    </w:p>
    <w:p w14:paraId="5C95EE5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}</w:t>
      </w:r>
    </w:p>
    <w:p w14:paraId="7EE4AFE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</w:t>
      </w:r>
    </w:p>
    <w:p w14:paraId="263C40C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708CE2E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67E8EFD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Updates chart data and redraws the chart, do not edit</w:t>
      </w:r>
    </w:p>
    <w:p w14:paraId="6E45C8C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Motion.prototype.updateChart = function (inputValue) {</w:t>
      </w:r>
    </w:p>
    <w:p w14:paraId="06341A3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var seriesKey,</w:t>
      </w:r>
    </w:p>
    <w:p w14:paraId="17DE722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series,</w:t>
      </w:r>
    </w:p>
    <w:p w14:paraId="4BCDB7D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point,</w:t>
      </w:r>
    </w:p>
    <w:p w14:paraId="2E12174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roundedInput = this.round(inputValue),</w:t>
      </w:r>
    </w:p>
    <w:p w14:paraId="0714FCA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i;</w:t>
      </w:r>
    </w:p>
    <w:p w14:paraId="4B2C788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if (this.currentAxisValue !== roundedInput) {</w:t>
      </w:r>
    </w:p>
    <w:p w14:paraId="04192DF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this.currentAxisValue = roundedInput;</w:t>
      </w:r>
    </w:p>
    <w:p w14:paraId="5505ECF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for (seriesKey in this.dataSeries) {</w:t>
      </w:r>
    </w:p>
    <w:p w14:paraId="5F5FD5E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if (this.dataSeries.hasOwnProperty(seriesKey)) {</w:t>
      </w:r>
    </w:p>
    <w:p w14:paraId="7A9EF96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series = this.dataSeries[seriesKey];</w:t>
      </w:r>
    </w:p>
    <w:p w14:paraId="3FD1E9F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for (i = 0; i &lt; series.data.length; i++) {</w:t>
      </w:r>
    </w:p>
    <w:p w14:paraId="730A4A2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point = series.data[i];</w:t>
      </w:r>
    </w:p>
    <w:p w14:paraId="6CCC942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try {</w:t>
      </w:r>
    </w:p>
    <w:p w14:paraId="7F5DC86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    if (point.sequence) {</w:t>
      </w:r>
    </w:p>
    <w:p w14:paraId="4BDD347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        point.update(point.sequence[roundedInput], false, false);</w:t>
      </w:r>
    </w:p>
    <w:p w14:paraId="003188A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    }</w:t>
      </w:r>
    </w:p>
    <w:p w14:paraId="0753371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} catch (e) {</w:t>
      </w:r>
    </w:p>
    <w:p w14:paraId="1E756CD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    console.error('Error:', e, ' \nat point:', point, ' \nwith new value:', point.sequence[roundedInput]);</w:t>
      </w:r>
    </w:p>
    <w:p w14:paraId="19DC284B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        </w:t>
      </w:r>
      <w:r w:rsidRPr="002843D0">
        <w:rPr>
          <w:rFonts w:ascii="Courier New" w:hAnsi="Courier New" w:cs="Courier New"/>
          <w:sz w:val="16"/>
          <w:szCs w:val="16"/>
          <w:lang w:val="en-GB"/>
        </w:rPr>
        <w:t>}</w:t>
      </w:r>
    </w:p>
    <w:p w14:paraId="2E028D71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 xml:space="preserve">                    }</w:t>
      </w:r>
    </w:p>
    <w:p w14:paraId="32F8EF1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    }</w:t>
      </w:r>
    </w:p>
    <w:p w14:paraId="12FA49E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}</w:t>
      </w:r>
    </w:p>
    <w:p w14:paraId="26F1BF4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this.chart.redraw();</w:t>
      </w:r>
    </w:p>
    <w:p w14:paraId="2343EA4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this.attractToStep();</w:t>
      </w:r>
    </w:p>
    <w:p w14:paraId="7F7ED7E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</w:t>
      </w:r>
    </w:p>
    <w:p w14:paraId="402DAD0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335370D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231D6BC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Moves output value to data point</w:t>
      </w:r>
    </w:p>
    <w:p w14:paraId="3ABDAD6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Motion.prototype.attractToStep = function () {</w:t>
      </w:r>
    </w:p>
    <w:p w14:paraId="19B2340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if (isArray(this.options.labels)) {</w:t>
      </w:r>
    </w:p>
    <w:p w14:paraId="648250F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this.playOutput.innerHTML = this.options.labels[this.round(this.playRange.value)] || '';</w:t>
      </w:r>
    </w:p>
    <w:p w14:paraId="766A34C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 else {</w:t>
      </w:r>
    </w:p>
    <w:p w14:paraId="6377B6F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this.playOutput.innerHTML = this.round(this.playRange.value);</w:t>
      </w:r>
    </w:p>
    <w:p w14:paraId="02B2371D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}</w:t>
      </w:r>
    </w:p>
    <w:p w14:paraId="09F8F4C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};</w:t>
      </w:r>
    </w:p>
    <w:p w14:paraId="2ED44F3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21EED8C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Returns an integer rounded up, down or even depending on</w:t>
      </w:r>
    </w:p>
    <w:p w14:paraId="62FFB1B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motion.magnet.round options.</w:t>
      </w:r>
    </w:p>
    <w:p w14:paraId="065159A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Motion.prototype.round = function (number) {</w:t>
      </w:r>
    </w:p>
    <w:p w14:paraId="79E995F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return Math[this.options.magnet.round](number);</w:t>
      </w:r>
    </w:p>
    <w:p w14:paraId="112A0776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</w:t>
      </w:r>
      <w:r w:rsidRPr="002843D0">
        <w:rPr>
          <w:rFonts w:ascii="Courier New" w:hAnsi="Courier New" w:cs="Courier New"/>
          <w:sz w:val="16"/>
          <w:szCs w:val="16"/>
          <w:lang w:val="en-GB"/>
        </w:rPr>
        <w:t>};</w:t>
      </w:r>
    </w:p>
    <w:p w14:paraId="146CE34E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3058EBF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Initiates motion automatically if motion options object exists and</w:t>
      </w:r>
    </w:p>
    <w:p w14:paraId="5E61719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// is not disabled</w:t>
      </w:r>
    </w:p>
    <w:p w14:paraId="5B50A326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H.Chart.prototype.callbacks.push(function (chart) {</w:t>
      </w:r>
    </w:p>
    <w:p w14:paraId="3F8FC01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if (chart.options.motion &amp;&amp; chart.options.motion.enabled) {</w:t>
      </w:r>
    </w:p>
    <w:p w14:paraId="08C94A0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    chart.motion = new Motion(chart);</w:t>
      </w:r>
    </w:p>
    <w:p w14:paraId="2D292125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    </w:t>
      </w:r>
      <w:r w:rsidRPr="002843D0">
        <w:rPr>
          <w:rFonts w:ascii="Courier New" w:hAnsi="Courier New" w:cs="Courier New"/>
          <w:sz w:val="16"/>
          <w:szCs w:val="16"/>
          <w:lang w:val="en-GB"/>
        </w:rPr>
        <w:t>}</w:t>
      </w:r>
    </w:p>
    <w:p w14:paraId="1DE949EE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 xml:space="preserve">    });</w:t>
      </w:r>
    </w:p>
    <w:p w14:paraId="19C5FFDD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 xml:space="preserve">    H.Motion = Motion;</w:t>
      </w:r>
    </w:p>
    <w:p w14:paraId="5BF570F0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>}(Highcharts));</w:t>
      </w:r>
    </w:p>
    <w:p w14:paraId="71FA951B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</w:p>
    <w:p w14:paraId="3537188E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lastRenderedPageBreak/>
        <w:t>//===============================================================================</w:t>
      </w:r>
    </w:p>
    <w:p w14:paraId="1DB5E13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 DO NOT EDIT ABOVE THIS POINT</w:t>
      </w:r>
    </w:p>
    <w:p w14:paraId="658DEED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//===============================================================================</w:t>
      </w:r>
    </w:p>
    <w:p w14:paraId="110FC11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 Sample of extending options:</w:t>
      </w:r>
    </w:p>
    <w:p w14:paraId="246F37D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 Possible values: column/spline/,/,/,/</w:t>
      </w:r>
    </w:p>
    <w:p w14:paraId="59BD2A0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//</w:t>
      </w:r>
    </w:p>
    <w:p w14:paraId="4903792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>Highcharts.extend(options, Highcharts.merge(options, {</w:t>
      </w:r>
    </w:p>
    <w:p w14:paraId="254CE3F5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chart: { type: 'column'}, //options: spline</w:t>
      </w:r>
    </w:p>
    <w:p w14:paraId="11D1E65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 xml:space="preserve">    title: {text: 'Geconstateerde documentfraude - Animated'}, //main title of the graph</w:t>
      </w:r>
    </w:p>
    <w:p w14:paraId="3C7ED4F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subtitle: {text: 'per locatie/instantie' }, //subtitle underneath main title</w:t>
      </w:r>
    </w:p>
    <w:p w14:paraId="68BC485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legend: {enabled: false}, //true= a legend is shown of all available series</w:t>
      </w:r>
    </w:p>
    <w:p w14:paraId="1A30182F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</w:rPr>
        <w:t>xAxis: {</w:t>
      </w:r>
    </w:p>
    <w:p w14:paraId="421C901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</w:rPr>
      </w:pP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  <w:t>categories: [</w:t>
      </w:r>
    </w:p>
    <w:p w14:paraId="5CD104C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</w:rPr>
      </w:pP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  <w:t>'Schiphol',</w:t>
      </w:r>
    </w:p>
    <w:p w14:paraId="59B1C74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</w:rPr>
      </w:pP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  <w:t>'Overige landsgrenzen',</w:t>
      </w:r>
    </w:p>
    <w:p w14:paraId="1437898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</w:rPr>
      </w:pP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  <w:t>'Bureau Falsificaten',</w:t>
      </w:r>
    </w:p>
    <w:p w14:paraId="31A2B3A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</w:rPr>
      </w:pP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  <w:t>'ID desks',</w:t>
      </w:r>
    </w:p>
    <w:p w14:paraId="49D260A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</w:rPr>
      </w:pP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  <w:t>'Omwisseling rijbewijs (RDW)',</w:t>
      </w:r>
    </w:p>
    <w:p w14:paraId="26D220B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>'Bureau Documenten IND'</w:t>
      </w:r>
    </w:p>
    <w:p w14:paraId="663CC0C0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]</w:t>
      </w:r>
    </w:p>
    <w:p w14:paraId="43BB642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06FE4DA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plotOptions: {areaspline: {fillOpacity: 0.5}},</w:t>
      </w:r>
    </w:p>
    <w:p w14:paraId="64F550C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motion: {</w:t>
      </w:r>
    </w:p>
    <w:p w14:paraId="32282DEB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enabled: true,</w:t>
      </w:r>
    </w:p>
    <w:p w14:paraId="4A766B7C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axisLabel: 'Jaar',</w:t>
      </w:r>
    </w:p>
    <w:p w14:paraId="3C064917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labels: ["2012", "2013", "2014"],</w:t>
      </w:r>
    </w:p>
    <w:p w14:paraId="582ED76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>autoPlay: true, //false= pauzed on load</w:t>
      </w:r>
    </w:p>
    <w:p w14:paraId="180AD21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loop: true, //false= stops at end of slider</w:t>
      </w:r>
    </w:p>
    <w:p w14:paraId="722B0C0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series: [0,1,2], // The series which holds points to update, per series you can have a sequence</w:t>
      </w:r>
    </w:p>
    <w:p w14:paraId="787A626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//Runtime for Slider to go from left to right can be calculated using the following formula</w:t>
      </w:r>
    </w:p>
    <w:p w14:paraId="0A1E0A3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//RunTime(sec) = NrOfSeries * updateInterval (msec) * (1/step)</w:t>
      </w:r>
    </w:p>
    <w:p w14:paraId="3D7AE979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updateInterval: 10, //milliseconds between steps in play-mode</w:t>
      </w:r>
    </w:p>
    <w:p w14:paraId="2F5BACB6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magnet: {</w:t>
      </w:r>
    </w:p>
    <w:p w14:paraId="6AFD8F37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>round: 'round', // floor=beginning of serie, round= middle of serie, ceil=end of serie</w:t>
      </w:r>
    </w:p>
    <w:p w14:paraId="1C6C2DA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step: 0.001 //number of steps between series : NrOfSeries * updateInterval* (1/step) = running time for slider to complete</w:t>
      </w:r>
    </w:p>
    <w:p w14:paraId="7D208FD2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653A6CEA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0D713024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//The series contain the presented values in order of the labels</w:t>
      </w:r>
    </w:p>
    <w:p w14:paraId="4A509478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//So in case of 3 series there's 3 values per sequence.</w:t>
      </w:r>
    </w:p>
    <w:p w14:paraId="105C8CB3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  <w:t>//for each category a sequence must exist</w:t>
      </w:r>
    </w:p>
    <w:p w14:paraId="498E5EFB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series: [{</w:t>
      </w:r>
    </w:p>
    <w:p w14:paraId="75DEA69C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data: [</w:t>
      </w:r>
    </w:p>
    <w:p w14:paraId="79AAB04B" w14:textId="77777777" w:rsidR="007C488A" w:rsidRPr="002843D0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 xml:space="preserve">{sequence: [806,654,1158]}, </w:t>
      </w:r>
    </w:p>
    <w:p w14:paraId="243A36BE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>{sequence: [358,313,408]},</w:t>
      </w:r>
    </w:p>
    <w:p w14:paraId="6852D67C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{sequence: [457,407,null]},</w:t>
      </w:r>
    </w:p>
    <w:p w14:paraId="4CFB4D7B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{sequence: [966,889,1199]},</w:t>
      </w:r>
    </w:p>
    <w:p w14:paraId="5FD839E1" w14:textId="77777777" w:rsidR="007C488A" w:rsidRPr="007C488A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  <w:t>{sequence: [45,43,39]},</w:t>
      </w:r>
    </w:p>
    <w:p w14:paraId="0531508C" w14:textId="77777777" w:rsidR="007C488A" w:rsidRPr="00D45B21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7C488A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{sequence: [null,781,null]}</w:t>
      </w:r>
    </w:p>
    <w:p w14:paraId="4FEBBC3D" w14:textId="77777777" w:rsidR="007C488A" w:rsidRPr="00D45B21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]</w:t>
      </w:r>
    </w:p>
    <w:p w14:paraId="21A13E8A" w14:textId="77777777" w:rsidR="007C488A" w:rsidRPr="00D45B21" w:rsidRDefault="007C488A" w:rsidP="007C488A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}]</w:t>
      </w:r>
    </w:p>
    <w:p w14:paraId="41E8E775" w14:textId="77777777" w:rsidR="007C488A" w:rsidRPr="00D45B21" w:rsidRDefault="007C488A" w:rsidP="007C488A">
      <w:pPr>
        <w:pStyle w:val="Geenafstand"/>
        <w:rPr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}));</w:t>
      </w:r>
    </w:p>
    <w:p w14:paraId="1F045D9B" w14:textId="77777777" w:rsidR="00A468A0" w:rsidRPr="00D45B21" w:rsidRDefault="007C488A" w:rsidP="007C488A">
      <w:pPr>
        <w:pStyle w:val="Kop1"/>
        <w:numPr>
          <w:ilvl w:val="0"/>
          <w:numId w:val="0"/>
        </w:numPr>
        <w:rPr>
          <w:lang w:val="en-GB"/>
        </w:rPr>
      </w:pPr>
      <w:bookmarkStart w:id="12" w:name="_Ref464761237"/>
      <w:bookmarkStart w:id="13" w:name="_Toc464828501"/>
      <w:r w:rsidRPr="00D45B21">
        <w:rPr>
          <w:lang w:val="en-GB"/>
        </w:rPr>
        <w:lastRenderedPageBreak/>
        <w:t xml:space="preserve">Bijlage 2: </w:t>
      </w:r>
      <w:r w:rsidR="00A468A0" w:rsidRPr="00D45B21">
        <w:rPr>
          <w:lang w:val="en-GB"/>
        </w:rPr>
        <w:t>Drill</w:t>
      </w:r>
      <w:r w:rsidRPr="00D45B21">
        <w:rPr>
          <w:lang w:val="en-GB"/>
        </w:rPr>
        <w:t>-</w:t>
      </w:r>
      <w:r w:rsidR="00A468A0" w:rsidRPr="00D45B21">
        <w:rPr>
          <w:lang w:val="en-GB"/>
        </w:rPr>
        <w:t>Down</w:t>
      </w:r>
      <w:r w:rsidRPr="00D45B21">
        <w:rPr>
          <w:lang w:val="en-GB"/>
        </w:rPr>
        <w:t xml:space="preserve"> code</w:t>
      </w:r>
      <w:r w:rsidR="00D45B21" w:rsidRPr="00D45B21">
        <w:rPr>
          <w:lang w:val="en-GB"/>
        </w:rPr>
        <w:t xml:space="preserve"> (full)</w:t>
      </w:r>
      <w:bookmarkEnd w:id="12"/>
      <w:bookmarkEnd w:id="13"/>
    </w:p>
    <w:p w14:paraId="0587BE95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//===============================================================================</w:t>
      </w:r>
    </w:p>
    <w:p w14:paraId="43A7013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// TEMPLATE SCRIPT FOR DRILL-DOWN HIGHCHARTS</w:t>
      </w:r>
    </w:p>
    <w:p w14:paraId="78E77A5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 xml:space="preserve">// DO NOT EDIT INSIDE function H ! </w:t>
      </w:r>
    </w:p>
    <w:p w14:paraId="634C6A9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// author: Enigmatry</w:t>
      </w:r>
    </w:p>
    <w:p w14:paraId="05A2E62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// version: 18-10-2016</w:t>
      </w:r>
    </w:p>
    <w:p w14:paraId="5564F75B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//===============================================================================</w:t>
      </w:r>
    </w:p>
    <w:p w14:paraId="1D7241F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$(function () {</w:t>
      </w:r>
    </w:p>
    <w:p w14:paraId="435872E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var colors = Highcharts.getOptions().colors,</w:t>
      </w:r>
    </w:p>
    <w:p w14:paraId="333CABCF" w14:textId="77777777" w:rsidR="00D45B21" w:rsidRPr="006A078B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6A078B">
        <w:rPr>
          <w:rFonts w:ascii="Courier New" w:hAnsi="Courier New" w:cs="Courier New"/>
          <w:sz w:val="16"/>
          <w:szCs w:val="16"/>
          <w:lang w:val="en-GB"/>
        </w:rPr>
        <w:t>categories = ['</w:t>
      </w:r>
      <w:r w:rsidR="006A078B" w:rsidRPr="006A078B">
        <w:rPr>
          <w:rFonts w:ascii="Courier New" w:hAnsi="Courier New" w:cs="Courier New"/>
          <w:sz w:val="16"/>
          <w:szCs w:val="16"/>
          <w:lang w:val="en-GB"/>
        </w:rPr>
        <w:t>Category 1</w:t>
      </w:r>
      <w:r w:rsidRPr="006A078B">
        <w:rPr>
          <w:rFonts w:ascii="Courier New" w:hAnsi="Courier New" w:cs="Courier New"/>
          <w:sz w:val="16"/>
          <w:szCs w:val="16"/>
          <w:lang w:val="en-GB"/>
        </w:rPr>
        <w:t>', '</w:t>
      </w:r>
      <w:r w:rsidR="006A078B" w:rsidRPr="006A078B">
        <w:rPr>
          <w:rFonts w:ascii="Courier New" w:hAnsi="Courier New" w:cs="Courier New"/>
          <w:sz w:val="16"/>
          <w:szCs w:val="16"/>
          <w:lang w:val="en-GB"/>
        </w:rPr>
        <w:t>Category 2</w:t>
      </w:r>
      <w:r w:rsidRPr="006A078B">
        <w:rPr>
          <w:rFonts w:ascii="Courier New" w:hAnsi="Courier New" w:cs="Courier New"/>
          <w:sz w:val="16"/>
          <w:szCs w:val="16"/>
          <w:lang w:val="en-GB"/>
        </w:rPr>
        <w:t>', '</w:t>
      </w:r>
      <w:r w:rsidR="006A078B" w:rsidRPr="006A078B">
        <w:rPr>
          <w:rFonts w:ascii="Courier New" w:hAnsi="Courier New" w:cs="Courier New"/>
          <w:sz w:val="16"/>
          <w:szCs w:val="16"/>
          <w:lang w:val="en-GB"/>
        </w:rPr>
        <w:t xml:space="preserve"> Category 3</w:t>
      </w:r>
      <w:r w:rsidRPr="006A078B">
        <w:rPr>
          <w:rFonts w:ascii="Courier New" w:hAnsi="Courier New" w:cs="Courier New"/>
          <w:sz w:val="16"/>
          <w:szCs w:val="16"/>
          <w:lang w:val="en-GB"/>
        </w:rPr>
        <w:t>', '</w:t>
      </w:r>
      <w:r w:rsidR="006A078B" w:rsidRPr="006A078B">
        <w:rPr>
          <w:rFonts w:ascii="Courier New" w:hAnsi="Courier New" w:cs="Courier New"/>
          <w:sz w:val="16"/>
          <w:szCs w:val="16"/>
          <w:lang w:val="en-GB"/>
        </w:rPr>
        <w:t xml:space="preserve"> Category 4</w:t>
      </w:r>
      <w:r w:rsidRPr="006A078B">
        <w:rPr>
          <w:rFonts w:ascii="Courier New" w:hAnsi="Courier New" w:cs="Courier New"/>
          <w:sz w:val="16"/>
          <w:szCs w:val="16"/>
          <w:lang w:val="en-GB"/>
        </w:rPr>
        <w:t>', '</w:t>
      </w:r>
      <w:r w:rsidR="006A078B" w:rsidRPr="006A078B">
        <w:rPr>
          <w:rFonts w:ascii="Courier New" w:hAnsi="Courier New" w:cs="Courier New"/>
          <w:sz w:val="16"/>
          <w:szCs w:val="16"/>
          <w:lang w:val="en-GB"/>
        </w:rPr>
        <w:t xml:space="preserve"> Category 5</w:t>
      </w:r>
      <w:r w:rsidRPr="006A078B">
        <w:rPr>
          <w:rFonts w:ascii="Courier New" w:hAnsi="Courier New" w:cs="Courier New"/>
          <w:sz w:val="16"/>
          <w:szCs w:val="16"/>
          <w:lang w:val="en-GB"/>
        </w:rPr>
        <w:t>', '</w:t>
      </w:r>
      <w:r w:rsidR="006A078B" w:rsidRPr="006A078B">
        <w:rPr>
          <w:rFonts w:ascii="Courier New" w:hAnsi="Courier New" w:cs="Courier New"/>
          <w:sz w:val="16"/>
          <w:szCs w:val="16"/>
          <w:lang w:val="en-GB"/>
        </w:rPr>
        <w:t xml:space="preserve"> Category 6</w:t>
      </w:r>
      <w:r w:rsidRPr="006A078B">
        <w:rPr>
          <w:rFonts w:ascii="Courier New" w:hAnsi="Courier New" w:cs="Courier New"/>
          <w:sz w:val="16"/>
          <w:szCs w:val="16"/>
          <w:lang w:val="en-GB"/>
        </w:rPr>
        <w:t>'],</w:t>
      </w:r>
    </w:p>
    <w:p w14:paraId="3997FE4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6A078B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</w:rPr>
        <w:t>name = 'Alle locaties'// Alternat</w:t>
      </w:r>
      <w:r w:rsidR="006A078B">
        <w:rPr>
          <w:rFonts w:ascii="Courier New" w:hAnsi="Courier New" w:cs="Courier New"/>
          <w:sz w:val="16"/>
          <w:szCs w:val="16"/>
        </w:rPr>
        <w:t>iv</w:t>
      </w:r>
      <w:r w:rsidRPr="00D45B21">
        <w:rPr>
          <w:rFonts w:ascii="Courier New" w:hAnsi="Courier New" w:cs="Courier New"/>
          <w:sz w:val="16"/>
          <w:szCs w:val="16"/>
        </w:rPr>
        <w:t>e te</w:t>
      </w:r>
      <w:r w:rsidR="006A078B">
        <w:rPr>
          <w:rFonts w:ascii="Courier New" w:hAnsi="Courier New" w:cs="Courier New"/>
          <w:sz w:val="16"/>
          <w:szCs w:val="16"/>
        </w:rPr>
        <w:t>xt</w:t>
      </w:r>
      <w:r w:rsidRPr="00D45B21">
        <w:rPr>
          <w:rFonts w:ascii="Courier New" w:hAnsi="Courier New" w:cs="Courier New"/>
          <w:sz w:val="16"/>
          <w:szCs w:val="16"/>
        </w:rPr>
        <w:t xml:space="preserve"> = 'Klik op de kolom om gedetailleerde info te bekijken. &lt;/b&gt;&lt;br/&gt;Klik vanuit het gedetailleerde overzicht om terug te gaan.',</w:t>
      </w:r>
    </w:p>
    <w:p w14:paraId="170236EB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data = [{</w:t>
      </w:r>
    </w:p>
    <w:p w14:paraId="4B01A26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y: 872, //</w:t>
      </w:r>
      <w:r w:rsidR="006A078B">
        <w:rPr>
          <w:rFonts w:ascii="Courier New" w:hAnsi="Courier New" w:cs="Courier New"/>
          <w:sz w:val="16"/>
          <w:szCs w:val="16"/>
          <w:lang w:val="en-GB"/>
        </w:rPr>
        <w:t>for example averages</w:t>
      </w:r>
    </w:p>
    <w:p w14:paraId="18BFF26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colors[0], //colors[0] means the first color in the color scheme</w:t>
      </w:r>
    </w:p>
    <w:p w14:paraId="16C340F9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</w:rPr>
        <w:t>drilldown: {</w:t>
      </w:r>
    </w:p>
    <w:p w14:paraId="5BA044FB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name: '</w:t>
      </w:r>
      <w:r w:rsidR="006A078B">
        <w:rPr>
          <w:rFonts w:ascii="Courier New" w:hAnsi="Courier New" w:cs="Courier New"/>
          <w:sz w:val="16"/>
          <w:szCs w:val="16"/>
        </w:rPr>
        <w:t>Category 1</w:t>
      </w:r>
      <w:r w:rsidRPr="00D45B21">
        <w:rPr>
          <w:rFonts w:ascii="Courier New" w:hAnsi="Courier New" w:cs="Courier New"/>
          <w:sz w:val="16"/>
          <w:szCs w:val="16"/>
        </w:rPr>
        <w:t>',</w:t>
      </w:r>
    </w:p>
    <w:p w14:paraId="2E8337B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categories: ['2012', '2013', '2014'], //deze kunnen per categorie verschillen, hier staan de details</w:t>
      </w:r>
    </w:p>
    <w:p w14:paraId="7AFC20F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data: [806,654,1158], //deze kunnen per categorie verschillen, maar wel een waarde per categorie</w:t>
      </w:r>
    </w:p>
    <w:p w14:paraId="358AAA1C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color: colors[0] //</w:t>
      </w:r>
      <w:r w:rsidR="006D5004" w:rsidRPr="002843D0">
        <w:rPr>
          <w:rFonts w:ascii="Courier New" w:hAnsi="Courier New" w:cs="Courier New"/>
          <w:sz w:val="16"/>
          <w:szCs w:val="16"/>
          <w:lang w:val="en-GB"/>
        </w:rPr>
        <w:t xml:space="preserve">//first color in colorscheme </w:t>
      </w:r>
    </w:p>
    <w:p w14:paraId="23ACB523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33ADC5B3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  <w:t>},{</w:t>
      </w:r>
    </w:p>
    <w:p w14:paraId="2C863088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y: 359,</w:t>
      </w:r>
    </w:p>
    <w:p w14:paraId="3300965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color: colors[0],</w:t>
      </w:r>
    </w:p>
    <w:p w14:paraId="389465A4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drilldown: {</w:t>
      </w:r>
    </w:p>
    <w:p w14:paraId="300C1CD8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name: '</w:t>
      </w:r>
      <w:r w:rsidR="006A078B" w:rsidRPr="002843D0">
        <w:rPr>
          <w:rFonts w:ascii="Courier New" w:hAnsi="Courier New" w:cs="Courier New"/>
          <w:sz w:val="16"/>
          <w:szCs w:val="16"/>
          <w:lang w:val="en-GB"/>
        </w:rPr>
        <w:t>Category 2</w:t>
      </w:r>
      <w:r w:rsidRPr="002843D0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5BBB634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categories: ['2012', '2013', '2014'],</w:t>
      </w:r>
    </w:p>
    <w:p w14:paraId="3EDBBE2F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[358,313,408],</w:t>
      </w:r>
    </w:p>
    <w:p w14:paraId="0F1BD76F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</w:t>
      </w:r>
    </w:p>
    <w:p w14:paraId="3A24864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2641350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 {</w:t>
      </w:r>
    </w:p>
    <w:p w14:paraId="2E9C2D7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y: 288,</w:t>
      </w:r>
    </w:p>
    <w:p w14:paraId="388881CC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colors[0],</w:t>
      </w:r>
    </w:p>
    <w:p w14:paraId="67E853F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drilldown: {</w:t>
      </w:r>
    </w:p>
    <w:p w14:paraId="56E9F0F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name: '</w:t>
      </w:r>
      <w:r w:rsidR="006A078B" w:rsidRPr="002843D0">
        <w:rPr>
          <w:rFonts w:ascii="Courier New" w:hAnsi="Courier New" w:cs="Courier New"/>
          <w:sz w:val="16"/>
          <w:szCs w:val="16"/>
          <w:lang w:val="en-GB"/>
        </w:rPr>
        <w:t>Category 3</w:t>
      </w:r>
      <w:r w:rsidRPr="00D45B21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67CD089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categories: ['2012', '2013', '2014'],</w:t>
      </w:r>
    </w:p>
    <w:p w14:paraId="3FCF8E2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[457,407,null],</w:t>
      </w:r>
    </w:p>
    <w:p w14:paraId="188D4D5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</w:t>
      </w:r>
    </w:p>
    <w:p w14:paraId="7FDC5D3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43F0EEA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 {</w:t>
      </w:r>
    </w:p>
    <w:p w14:paraId="0D01720A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y: 1018,</w:t>
      </w:r>
    </w:p>
    <w:p w14:paraId="0B80A18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colors[0],</w:t>
      </w:r>
    </w:p>
    <w:p w14:paraId="60C1A53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drilldown: {</w:t>
      </w:r>
    </w:p>
    <w:p w14:paraId="7FEBFB6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name: '</w:t>
      </w:r>
      <w:r w:rsidR="006A078B" w:rsidRPr="002843D0">
        <w:rPr>
          <w:rFonts w:ascii="Courier New" w:hAnsi="Courier New" w:cs="Courier New"/>
          <w:sz w:val="16"/>
          <w:szCs w:val="16"/>
          <w:lang w:val="en-GB"/>
        </w:rPr>
        <w:t>Category 4’</w:t>
      </w:r>
      <w:r w:rsidRPr="006A078B">
        <w:rPr>
          <w:rFonts w:ascii="Courier New" w:hAnsi="Courier New" w:cs="Courier New"/>
          <w:sz w:val="16"/>
          <w:szCs w:val="16"/>
          <w:lang w:val="en-GB"/>
        </w:rPr>
        <w:t>,</w:t>
      </w:r>
    </w:p>
    <w:p w14:paraId="1B18A91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categories: ['2012', '2013', '2014'],</w:t>
      </w:r>
    </w:p>
    <w:p w14:paraId="1C1C796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[966,889,1199],</w:t>
      </w:r>
    </w:p>
    <w:p w14:paraId="0B6A434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</w:t>
      </w:r>
    </w:p>
    <w:p w14:paraId="06A3D2F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55E1DF5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 {</w:t>
      </w:r>
    </w:p>
    <w:p w14:paraId="55430079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y: 42,</w:t>
      </w:r>
    </w:p>
    <w:p w14:paraId="06760E4F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colors[0],</w:t>
      </w:r>
    </w:p>
    <w:p w14:paraId="7A0F92D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drilldown: {</w:t>
      </w:r>
    </w:p>
    <w:p w14:paraId="4281070A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name: '</w:t>
      </w:r>
      <w:r w:rsidR="006A078B" w:rsidRPr="002843D0">
        <w:rPr>
          <w:rFonts w:ascii="Courier New" w:hAnsi="Courier New" w:cs="Courier New"/>
          <w:sz w:val="16"/>
          <w:szCs w:val="16"/>
          <w:lang w:val="en-GB"/>
        </w:rPr>
        <w:t>Category 5</w:t>
      </w:r>
      <w:r w:rsidRPr="002843D0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6AF7E8AA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categories: ['2012', '2013', '2014'],</w:t>
      </w:r>
    </w:p>
    <w:p w14:paraId="43A5C063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[45, 43, 39],</w:t>
      </w:r>
    </w:p>
    <w:p w14:paraId="48D26EE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</w:t>
      </w:r>
    </w:p>
    <w:p w14:paraId="4BF5850F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24FE74E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 {</w:t>
      </w:r>
    </w:p>
    <w:p w14:paraId="50D8983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y: 260,</w:t>
      </w:r>
    </w:p>
    <w:p w14:paraId="20535F7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colors[0],</w:t>
      </w:r>
    </w:p>
    <w:p w14:paraId="39819BD7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drilldown: {</w:t>
      </w:r>
    </w:p>
    <w:p w14:paraId="3C445183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name: '</w:t>
      </w:r>
      <w:r w:rsidR="006A078B" w:rsidRPr="002843D0">
        <w:rPr>
          <w:rFonts w:ascii="Courier New" w:hAnsi="Courier New" w:cs="Courier New"/>
          <w:sz w:val="16"/>
          <w:szCs w:val="16"/>
          <w:lang w:val="en-GB"/>
        </w:rPr>
        <w:t>Category 6</w:t>
      </w:r>
      <w:r w:rsidRPr="002843D0">
        <w:rPr>
          <w:rFonts w:ascii="Courier New" w:hAnsi="Courier New" w:cs="Courier New"/>
          <w:sz w:val="16"/>
          <w:szCs w:val="16"/>
          <w:lang w:val="en-GB"/>
        </w:rPr>
        <w:t>',</w:t>
      </w:r>
    </w:p>
    <w:p w14:paraId="23F7D03B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categories: ['2012', '2013', '2014'],</w:t>
      </w:r>
    </w:p>
    <w:p w14:paraId="74FC1F6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lastRenderedPageBreak/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[ null, 781, null],</w:t>
      </w:r>
    </w:p>
    <w:p w14:paraId="074DA69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</w:t>
      </w:r>
    </w:p>
    <w:p w14:paraId="48FB846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7413560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}];</w:t>
      </w:r>
    </w:p>
    <w:p w14:paraId="24D953D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 xml:space="preserve">    </w:t>
      </w:r>
    </w:p>
    <w:p w14:paraId="4072499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function setChart(name, categories, data, color) {</w:t>
      </w:r>
    </w:p>
    <w:p w14:paraId="7B7D90DF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chart.xAxis[0].setCategories(categories, false);</w:t>
      </w:r>
    </w:p>
    <w:p w14:paraId="1B2BC09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chart.series[0].remove(false);</w:t>
      </w:r>
    </w:p>
    <w:p w14:paraId="7888F56A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chart.addSeries({</w:t>
      </w:r>
    </w:p>
    <w:p w14:paraId="393BCE0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name: name,</w:t>
      </w:r>
    </w:p>
    <w:p w14:paraId="465CD45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data,</w:t>
      </w:r>
    </w:p>
    <w:p w14:paraId="7249EA1C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 || 'white' //default blue color</w:t>
      </w:r>
    </w:p>
    <w:p w14:paraId="18A7275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 false);</w:t>
      </w:r>
    </w:p>
    <w:p w14:paraId="5F9CEF1F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chart.redraw();</w:t>
      </w:r>
    </w:p>
    <w:p w14:paraId="228E7325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4DE42815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 xml:space="preserve">    </w:t>
      </w:r>
    </w:p>
    <w:p w14:paraId="44E29F1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var chart = $('#container').highcharts({</w:t>
      </w:r>
    </w:p>
    <w:p w14:paraId="44FD4F8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chart: {</w:t>
      </w:r>
    </w:p>
    <w:p w14:paraId="44E0CDA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type: 'column',</w:t>
      </w:r>
    </w:p>
    <w:p w14:paraId="7F3E50D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</w:t>
      </w:r>
    </w:p>
    <w:p w14:paraId="14AF30E7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>},</w:t>
      </w:r>
    </w:p>
    <w:p w14:paraId="1FF3D2C8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title: {</w:t>
      </w:r>
    </w:p>
    <w:p w14:paraId="67E9F35C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text: '</w:t>
      </w:r>
      <w:r w:rsidR="006A078B" w:rsidRPr="002843D0">
        <w:rPr>
          <w:rFonts w:ascii="Courier New" w:hAnsi="Courier New" w:cs="Courier New"/>
          <w:sz w:val="16"/>
          <w:szCs w:val="16"/>
          <w:lang w:val="en-GB"/>
        </w:rPr>
        <w:t>Main Title</w:t>
      </w:r>
      <w:r w:rsidRPr="002843D0">
        <w:rPr>
          <w:rFonts w:ascii="Courier New" w:hAnsi="Courier New" w:cs="Courier New"/>
          <w:sz w:val="16"/>
          <w:szCs w:val="16"/>
          <w:lang w:val="en-GB"/>
        </w:rPr>
        <w:t>'</w:t>
      </w:r>
    </w:p>
    <w:p w14:paraId="1529ECD0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046E999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subtitle: {</w:t>
      </w:r>
    </w:p>
    <w:p w14:paraId="220802C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text: '</w:t>
      </w:r>
      <w:r w:rsidR="006A078B">
        <w:rPr>
          <w:rFonts w:ascii="Courier New" w:hAnsi="Courier New" w:cs="Courier New"/>
          <w:sz w:val="16"/>
          <w:szCs w:val="16"/>
          <w:lang w:val="en-GB"/>
        </w:rPr>
        <w:t>Sub Title</w:t>
      </w:r>
      <w:r w:rsidRPr="00D45B21">
        <w:rPr>
          <w:rFonts w:ascii="Courier New" w:hAnsi="Courier New" w:cs="Courier New"/>
          <w:sz w:val="16"/>
          <w:szCs w:val="16"/>
          <w:lang w:val="en-GB"/>
        </w:rPr>
        <w:t>'</w:t>
      </w:r>
    </w:p>
    <w:p w14:paraId="285ECDC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580A1EF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xAxis: {</w:t>
      </w:r>
    </w:p>
    <w:p w14:paraId="1751EBDB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type: "category",</w:t>
      </w:r>
    </w:p>
    <w:p w14:paraId="3CD1DE0A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categories: categories,</w:t>
      </w:r>
    </w:p>
    <w:p w14:paraId="5A400949" w14:textId="77777777" w:rsidR="00D45B21" w:rsidRPr="002843D0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title: {"style": {"fontWeight": "normal"</w:t>
      </w:r>
      <w:r w:rsidRPr="002843D0">
        <w:rPr>
          <w:rFonts w:ascii="Courier New" w:hAnsi="Courier New" w:cs="Courier New"/>
          <w:sz w:val="16"/>
          <w:szCs w:val="16"/>
          <w:lang w:val="en-GB"/>
        </w:rPr>
        <w:t>}}</w:t>
      </w:r>
    </w:p>
    <w:p w14:paraId="65B125AF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2843D0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</w:rPr>
        <w:t>},</w:t>
      </w:r>
    </w:p>
    <w:p w14:paraId="57FFA78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yAxis: {</w:t>
      </w:r>
    </w:p>
    <w:p w14:paraId="05CBCB88" w14:textId="77777777" w:rsidR="00D45B21" w:rsidRPr="006A078B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title: {text: 'Gemiddeld aantal documenten'</w:t>
      </w:r>
      <w:r w:rsidRPr="006A078B">
        <w:rPr>
          <w:rFonts w:ascii="Courier New" w:hAnsi="Courier New" w:cs="Courier New"/>
          <w:sz w:val="16"/>
          <w:szCs w:val="16"/>
        </w:rPr>
        <w:t>}</w:t>
      </w:r>
    </w:p>
    <w:p w14:paraId="764BC4D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6A078B">
        <w:rPr>
          <w:rFonts w:ascii="Courier New" w:hAnsi="Courier New" w:cs="Courier New"/>
          <w:sz w:val="16"/>
          <w:szCs w:val="16"/>
        </w:rPr>
        <w:tab/>
      </w:r>
      <w:r w:rsidRPr="006A078B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},</w:t>
      </w:r>
    </w:p>
    <w:p w14:paraId="53CA90C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credits: {</w:t>
      </w:r>
    </w:p>
    <w:p w14:paraId="1D209F6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"enabled": false,</w:t>
      </w:r>
    </w:p>
    <w:p w14:paraId="078ED62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"text": null,</w:t>
      </w:r>
    </w:p>
    <w:p w14:paraId="0DB988E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"href": null</w:t>
      </w:r>
    </w:p>
    <w:p w14:paraId="21C6DD3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652251A3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legend: {</w:t>
      </w:r>
    </w:p>
    <w:p w14:paraId="70A2CA4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"enabled": true</w:t>
      </w:r>
    </w:p>
    <w:p w14:paraId="30380859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70A51B7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plotOptions: {</w:t>
      </w:r>
    </w:p>
    <w:p w14:paraId="091B9BF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column: {</w:t>
      </w:r>
    </w:p>
    <w:p w14:paraId="033B36C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cursor: 'pointer',</w:t>
      </w:r>
    </w:p>
    <w:p w14:paraId="11B09D2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point: {</w:t>
      </w:r>
    </w:p>
    <w:p w14:paraId="3F8896A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events: {</w:t>
      </w:r>
    </w:p>
    <w:p w14:paraId="7607DD0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click: function() {</w:t>
      </w:r>
    </w:p>
    <w:p w14:paraId="26B7526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var drilldown = this.drilldown;</w:t>
      </w:r>
    </w:p>
    <w:p w14:paraId="61DFF807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if (drilldown) { // drill down</w:t>
      </w:r>
    </w:p>
    <w:p w14:paraId="683B0580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setChart(drilldown.name, drilldown.categories, drilldown.data, drilldown.color);</w:t>
      </w:r>
    </w:p>
    <w:p w14:paraId="3B4EDAF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 else { // restore</w:t>
      </w:r>
    </w:p>
    <w:p w14:paraId="5B33ED6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chart.xAxis[0].setCategories(categories, false);</w:t>
      </w:r>
    </w:p>
    <w:p w14:paraId="722886C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chart.series[0].remove(false);</w:t>
      </w:r>
    </w:p>
    <w:p w14:paraId="17C756C3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chart.addSeries({</w:t>
      </w:r>
    </w:p>
    <w:p w14:paraId="555841F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data,</w:t>
      </w:r>
    </w:p>
    <w:p w14:paraId="35E88E3B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name: name,</w:t>
      </w:r>
    </w:p>
    <w:p w14:paraId="35A548EC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colors[0]</w:t>
      </w:r>
    </w:p>
    <w:p w14:paraId="20EB574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 false);</w:t>
      </w:r>
    </w:p>
    <w:p w14:paraId="7F7F4A6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chart.redraw();</w:t>
      </w:r>
    </w:p>
    <w:p w14:paraId="5157346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19832B1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5819D87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7293354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146F1CD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dataLabels: {</w:t>
      </w:r>
    </w:p>
    <w:p w14:paraId="05B315B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lastRenderedPageBreak/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enabled: true,</w:t>
      </w:r>
    </w:p>
    <w:p w14:paraId="4255CA2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'black',</w:t>
      </w:r>
    </w:p>
    <w:p w14:paraId="70381EF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style: {</w:t>
      </w:r>
    </w:p>
    <w:p w14:paraId="3409C94C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//fontWeight: 'bold'</w:t>
      </w:r>
    </w:p>
    <w:p w14:paraId="767C25F9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13C9B899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formatter: function() {</w:t>
      </w:r>
    </w:p>
    <w:p w14:paraId="3CBB71D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return this.y; //geen eenheden</w:t>
      </w:r>
    </w:p>
    <w:p w14:paraId="7E0C1288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//return this.y + '%'; //indien percentage</w:t>
      </w:r>
    </w:p>
    <w:p w14:paraId="302FF72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//return this.y + 'K'; //1000-tallen</w:t>
      </w:r>
    </w:p>
    <w:p w14:paraId="3B293D8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3829496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</w:rPr>
        <w:t>}</w:t>
      </w:r>
    </w:p>
    <w:p w14:paraId="22F15EC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}</w:t>
      </w:r>
    </w:p>
    <w:p w14:paraId="20CD4C1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},</w:t>
      </w:r>
    </w:p>
    <w:p w14:paraId="7EECBB6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//deze functie geeft meer inzicht in de tooltip. Je kunt hier ev.t aangepaste teksten plaatsen</w:t>
      </w:r>
    </w:p>
    <w:p w14:paraId="5ADDA52C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tooltip: {</w:t>
      </w:r>
    </w:p>
    <w:p w14:paraId="04166B85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formatter: function() {</w:t>
      </w:r>
    </w:p>
    <w:p w14:paraId="6B277B5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var point = this.point,</w:t>
      </w:r>
    </w:p>
    <w:p w14:paraId="64B2E6DB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</w:rPr>
        <w:t>s = this.x +':&lt;b&gt;'+ this.y +' documenten gemiddeld&lt;/b&gt;&lt;br/&gt;';</w:t>
      </w:r>
    </w:p>
    <w:p w14:paraId="3E4F595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if (point.drilldown) {</w:t>
      </w:r>
    </w:p>
    <w:p w14:paraId="052258A3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s += 'Klik om inzicht te krijgen in de de verdeling voor '+ point.category +' per jaar';</w:t>
      </w:r>
    </w:p>
    <w:p w14:paraId="11AF2163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} else {</w:t>
      </w:r>
    </w:p>
    <w:p w14:paraId="06A080FA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  <w:t>s += 'Klik om terug te gaan naar locatie inzicht';</w:t>
      </w:r>
    </w:p>
    <w:p w14:paraId="5680982A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>}</w:t>
      </w:r>
    </w:p>
    <w:p w14:paraId="1E5A5695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return s;</w:t>
      </w:r>
    </w:p>
    <w:p w14:paraId="0AB8450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5A3C1E04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},</w:t>
      </w:r>
    </w:p>
    <w:p w14:paraId="4F58537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series: [{</w:t>
      </w:r>
    </w:p>
    <w:p w14:paraId="0A862E02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name: name,</w:t>
      </w:r>
    </w:p>
    <w:p w14:paraId="589FC44A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data: data,</w:t>
      </w:r>
    </w:p>
    <w:p w14:paraId="043A2241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color: 'black'</w:t>
      </w:r>
    </w:p>
    <w:p w14:paraId="4540C32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}],</w:t>
      </w:r>
    </w:p>
    <w:p w14:paraId="608B50BC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exporting: {</w:t>
      </w:r>
    </w:p>
    <w:p w14:paraId="5BA52485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enabled: false</w:t>
      </w:r>
    </w:p>
    <w:p w14:paraId="6976F58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</w:r>
      <w:r w:rsidRPr="00D45B21">
        <w:rPr>
          <w:rFonts w:ascii="Courier New" w:hAnsi="Courier New" w:cs="Courier New"/>
          <w:sz w:val="16"/>
          <w:szCs w:val="16"/>
          <w:lang w:val="en-GB"/>
        </w:rPr>
        <w:tab/>
        <w:t>}</w:t>
      </w:r>
    </w:p>
    <w:p w14:paraId="13B7305D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})</w:t>
      </w:r>
    </w:p>
    <w:p w14:paraId="75C72936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ab/>
        <w:t>.highcharts(); // return chart</w:t>
      </w:r>
    </w:p>
    <w:p w14:paraId="7484FD1E" w14:textId="77777777" w:rsidR="00D45B21" w:rsidRPr="00D45B21" w:rsidRDefault="00D45B21" w:rsidP="00D45B21">
      <w:pPr>
        <w:pStyle w:val="Geenafstand"/>
        <w:rPr>
          <w:rFonts w:ascii="Courier New" w:hAnsi="Courier New" w:cs="Courier New"/>
          <w:sz w:val="16"/>
          <w:szCs w:val="16"/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>});</w:t>
      </w:r>
    </w:p>
    <w:p w14:paraId="2CEF5585" w14:textId="77777777" w:rsidR="00A468A0" w:rsidRPr="00D45B21" w:rsidRDefault="00D45B21" w:rsidP="00D45B21">
      <w:pPr>
        <w:pStyle w:val="Geenafstand"/>
        <w:rPr>
          <w:lang w:val="en-GB"/>
        </w:rPr>
      </w:pPr>
      <w:r w:rsidRPr="00D45B21">
        <w:rPr>
          <w:rFonts w:ascii="Courier New" w:hAnsi="Courier New" w:cs="Courier New"/>
          <w:sz w:val="16"/>
          <w:szCs w:val="16"/>
          <w:lang w:val="en-GB"/>
        </w:rPr>
        <w:t xml:space="preserve">    </w:t>
      </w:r>
    </w:p>
    <w:p w14:paraId="74B09F43" w14:textId="77777777" w:rsidR="00A468A0" w:rsidRPr="00D45B21" w:rsidRDefault="00A468A0" w:rsidP="008A0184">
      <w:pPr>
        <w:rPr>
          <w:lang w:val="en-GB"/>
        </w:rPr>
      </w:pPr>
    </w:p>
    <w:p w14:paraId="36DAC646" w14:textId="77777777" w:rsidR="008A0184" w:rsidRPr="00D45B21" w:rsidRDefault="008A0184" w:rsidP="008A0184">
      <w:pPr>
        <w:rPr>
          <w:lang w:val="en-GB"/>
        </w:rPr>
      </w:pPr>
    </w:p>
    <w:sectPr w:rsidR="008A0184" w:rsidRPr="00D45B21" w:rsidSect="009D3F8A">
      <w:headerReference w:type="default" r:id="rId26"/>
      <w:footerReference w:type="default" r:id="rId27"/>
      <w:pgSz w:w="11906" w:h="16838" w:code="9"/>
      <w:pgMar w:top="2835" w:right="707" w:bottom="1531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EC7F" w14:textId="77777777" w:rsidR="00002499" w:rsidRDefault="00002499" w:rsidP="0054515B">
      <w:pPr>
        <w:spacing w:after="0" w:line="240" w:lineRule="auto"/>
      </w:pPr>
      <w:r>
        <w:separator/>
      </w:r>
    </w:p>
  </w:endnote>
  <w:endnote w:type="continuationSeparator" w:id="0">
    <w:p w14:paraId="627FA77A" w14:textId="77777777" w:rsidR="00002499" w:rsidRDefault="00002499" w:rsidP="0054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073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F4C25E" w14:textId="6AD1E8DF" w:rsidR="00666D77" w:rsidRDefault="00666D77">
        <w:pPr>
          <w:pStyle w:val="Voetteks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DAB">
          <w:rPr>
            <w:noProof/>
          </w:rPr>
          <w:t>17</w:t>
        </w:r>
        <w:r>
          <w:rPr>
            <w:noProof/>
          </w:rPr>
          <w:fldChar w:fldCharType="end"/>
        </w:r>
        <w:r>
          <w:rPr>
            <w:noProof/>
          </w:rPr>
          <w:t xml:space="preserve"> /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DD2DA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958ED" w14:textId="77777777" w:rsidR="00002499" w:rsidRDefault="00002499" w:rsidP="0054515B">
      <w:pPr>
        <w:spacing w:after="0" w:line="240" w:lineRule="auto"/>
      </w:pPr>
      <w:r>
        <w:separator/>
      </w:r>
    </w:p>
  </w:footnote>
  <w:footnote w:type="continuationSeparator" w:id="0">
    <w:p w14:paraId="5BD67C39" w14:textId="77777777" w:rsidR="00002499" w:rsidRDefault="00002499" w:rsidP="00545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E3A3C" w14:textId="77777777" w:rsidR="00666D77" w:rsidRPr="00446F99" w:rsidRDefault="00666D77">
    <w:pPr>
      <w:pStyle w:val="Koptekst"/>
      <w:rPr>
        <w:color w:val="768CC8"/>
        <w:lang w:val="en-US"/>
      </w:rPr>
    </w:pPr>
    <w:r w:rsidRPr="00F01AD1">
      <w:rPr>
        <w:noProof/>
        <w:color w:val="768CC8"/>
        <w:lang w:eastAsia="nl-NL"/>
      </w:rPr>
      <w:drawing>
        <wp:anchor distT="0" distB="0" distL="114300" distR="114300" simplePos="0" relativeHeight="251657216" behindDoc="0" locked="0" layoutInCell="1" allowOverlap="1" wp14:anchorId="05607C20" wp14:editId="618677EB">
          <wp:simplePos x="0" y="0"/>
          <wp:positionH relativeFrom="margin">
            <wp:posOffset>4211955</wp:posOffset>
          </wp:positionH>
          <wp:positionV relativeFrom="paragraph">
            <wp:posOffset>35750</wp:posOffset>
          </wp:positionV>
          <wp:extent cx="1548130" cy="345440"/>
          <wp:effectExtent l="0" t="0" r="0" b="0"/>
          <wp:wrapNone/>
          <wp:docPr id="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nigmatry_logo_template_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13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768CC8"/>
          <w:lang w:val="en-US"/>
        </w:rPr>
        <w:alias w:val="Publish Date"/>
        <w:tag w:val=""/>
        <w:id w:val="-207575042"/>
        <w:dataBinding w:prefixMappings="xmlns:ns0='http://schemas.microsoft.com/office/2006/coverPageProps' " w:xpath="/ns0:CoverPageProperties[1]/ns0:PublishDate[1]" w:storeItemID="{55AF091B-3C7A-41E3-B477-F2FDAA23CFDA}"/>
        <w:date w:fullDate="2015-07-27T00:00:00Z">
          <w:dateFormat w:val="d-M-yyyy"/>
          <w:lid w:val="nl-NL"/>
          <w:storeMappedDataAs w:val="dateTime"/>
          <w:calendar w:val="gregorian"/>
        </w:date>
      </w:sdtPr>
      <w:sdtEndPr/>
      <w:sdtContent>
        <w:r w:rsidRPr="00446F99">
          <w:rPr>
            <w:color w:val="768CC8"/>
            <w:lang w:val="en-US"/>
          </w:rPr>
          <w:t>27-7-2015</w:t>
        </w:r>
      </w:sdtContent>
    </w:sdt>
  </w:p>
  <w:p w14:paraId="741CC239" w14:textId="77777777" w:rsidR="00666D77" w:rsidRPr="00446F99" w:rsidRDefault="00002499">
    <w:pPr>
      <w:pStyle w:val="Koptekst"/>
      <w:rPr>
        <w:color w:val="768CC8"/>
        <w:lang w:val="en-US"/>
      </w:rPr>
    </w:pPr>
    <w:sdt>
      <w:sdtPr>
        <w:rPr>
          <w:color w:val="768CC8"/>
          <w:lang w:val="en-US"/>
        </w:rPr>
        <w:alias w:val="Company"/>
        <w:tag w:val=""/>
        <w:id w:val="1801183196"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666D77" w:rsidRPr="00446F99">
          <w:rPr>
            <w:color w:val="768CC8"/>
            <w:lang w:val="en-US"/>
          </w:rPr>
          <w:t>Enigmatry</w:t>
        </w:r>
      </w:sdtContent>
    </w:sdt>
    <w:r w:rsidR="00666D77" w:rsidRPr="00446F99">
      <w:rPr>
        <w:color w:val="768CC8"/>
        <w:lang w:val="en-US"/>
      </w:rPr>
      <w:t xml:space="preserve">— </w:t>
    </w:r>
    <w:sdt>
      <w:sdtPr>
        <w:rPr>
          <w:color w:val="768CC8"/>
          <w:lang w:val="en-GB"/>
        </w:rPr>
        <w:alias w:val="Title"/>
        <w:tag w:val=""/>
        <w:id w:val="210029845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66D77" w:rsidRPr="009A4AB5">
          <w:rPr>
            <w:color w:val="768CC8"/>
            <w:lang w:val="en-GB"/>
          </w:rPr>
          <w:t>How to – Manage Special HighCharts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641"/>
    <w:multiLevelType w:val="multilevel"/>
    <w:tmpl w:val="9AD8F5CA"/>
    <w:styleLink w:val="List6"/>
    <w:lvl w:ilvl="0">
      <w:numFmt w:val="bullet"/>
      <w:lvlText w:val="o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" w15:restartNumberingAfterBreak="0">
    <w:nsid w:val="023D7E36"/>
    <w:multiLevelType w:val="multilevel"/>
    <w:tmpl w:val="69BA74A2"/>
    <w:styleLink w:val="List41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" w15:restartNumberingAfterBreak="0">
    <w:nsid w:val="03BB40C8"/>
    <w:multiLevelType w:val="multilevel"/>
    <w:tmpl w:val="D50EF4D0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" w15:restartNumberingAfterBreak="0">
    <w:nsid w:val="06AC2AAF"/>
    <w:multiLevelType w:val="multilevel"/>
    <w:tmpl w:val="49C67E54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" w15:restartNumberingAfterBreak="0">
    <w:nsid w:val="076F6899"/>
    <w:multiLevelType w:val="multilevel"/>
    <w:tmpl w:val="F09AFDD0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" w15:restartNumberingAfterBreak="0">
    <w:nsid w:val="0BDF26D3"/>
    <w:multiLevelType w:val="multilevel"/>
    <w:tmpl w:val="69F8A5A6"/>
    <w:styleLink w:val="Dash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position w:val="4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position w:val="4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position w:val="4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position w:val="4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6" w15:restartNumberingAfterBreak="0">
    <w:nsid w:val="0EE64FD1"/>
    <w:multiLevelType w:val="multilevel"/>
    <w:tmpl w:val="A7EED6F4"/>
    <w:styleLink w:val="Lettered"/>
    <w:lvl w:ilvl="0">
      <w:start w:val="1"/>
      <w:numFmt w:val="upperLetter"/>
      <w:lvlText w:val="%1."/>
      <w:lvlJc w:val="left"/>
      <w:rPr>
        <w:position w:val="0"/>
        <w:rtl w:val="0"/>
      </w:rPr>
    </w:lvl>
    <w:lvl w:ilvl="1">
      <w:start w:val="1"/>
      <w:numFmt w:val="upperLetter"/>
      <w:lvlText w:val="%2."/>
      <w:lvlJc w:val="left"/>
      <w:rPr>
        <w:position w:val="0"/>
        <w:rtl w:val="0"/>
      </w:rPr>
    </w:lvl>
    <w:lvl w:ilvl="2">
      <w:start w:val="1"/>
      <w:numFmt w:val="upperLetter"/>
      <w:lvlText w:val="%3."/>
      <w:lvlJc w:val="left"/>
      <w:rPr>
        <w:position w:val="0"/>
        <w:rtl w:val="0"/>
      </w:rPr>
    </w:lvl>
    <w:lvl w:ilvl="3">
      <w:start w:val="1"/>
      <w:numFmt w:val="upperLetter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upperLetter"/>
      <w:lvlText w:val="%6."/>
      <w:lvlJc w:val="left"/>
      <w:rPr>
        <w:position w:val="0"/>
        <w:rtl w:val="0"/>
      </w:rPr>
    </w:lvl>
    <w:lvl w:ilvl="6">
      <w:start w:val="1"/>
      <w:numFmt w:val="upperLetter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upperLetter"/>
      <w:lvlText w:val="%9."/>
      <w:lvlJc w:val="left"/>
      <w:rPr>
        <w:position w:val="0"/>
        <w:rtl w:val="0"/>
      </w:rPr>
    </w:lvl>
  </w:abstractNum>
  <w:abstractNum w:abstractNumId="7" w15:restartNumberingAfterBreak="0">
    <w:nsid w:val="10C32BC5"/>
    <w:multiLevelType w:val="multilevel"/>
    <w:tmpl w:val="DBE6A1F8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" w15:restartNumberingAfterBreak="0">
    <w:nsid w:val="1102388A"/>
    <w:multiLevelType w:val="multilevel"/>
    <w:tmpl w:val="A6AA4090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9" w15:restartNumberingAfterBreak="0">
    <w:nsid w:val="12C70B1C"/>
    <w:multiLevelType w:val="multilevel"/>
    <w:tmpl w:val="E7762072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0" w15:restartNumberingAfterBreak="0">
    <w:nsid w:val="13EE4D6A"/>
    <w:multiLevelType w:val="multilevel"/>
    <w:tmpl w:val="24CE5340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1" w15:restartNumberingAfterBreak="0">
    <w:nsid w:val="14E97434"/>
    <w:multiLevelType w:val="multilevel"/>
    <w:tmpl w:val="8CA4FB3C"/>
    <w:styleLink w:val="List0"/>
    <w:lvl w:ilvl="0">
      <w:numFmt w:val="bullet"/>
      <w:lvlText w:val="-"/>
      <w:lvlJc w:val="left"/>
      <w:rPr>
        <w:position w:val="0"/>
        <w:rtl w:val="0"/>
        <w:lang w:val="en-US"/>
      </w:rPr>
    </w:lvl>
    <w:lvl w:ilvl="1">
      <w:start w:val="1"/>
      <w:numFmt w:val="bullet"/>
      <w:lvlText w:val="o"/>
      <w:lvlJc w:val="left"/>
      <w:rPr>
        <w:position w:val="0"/>
        <w:rtl w:val="0"/>
        <w:lang w:val="en-US"/>
      </w:rPr>
    </w:lvl>
    <w:lvl w:ilvl="2">
      <w:start w:val="1"/>
      <w:numFmt w:val="bullet"/>
      <w:lvlText w:val="▪"/>
      <w:lvlJc w:val="left"/>
      <w:rPr>
        <w:position w:val="0"/>
        <w:rtl w:val="0"/>
        <w:lang w:val="en-US"/>
      </w:rPr>
    </w:lvl>
    <w:lvl w:ilvl="3">
      <w:start w:val="1"/>
      <w:numFmt w:val="bullet"/>
      <w:lvlText w:val="•"/>
      <w:lvlJc w:val="left"/>
      <w:rPr>
        <w:position w:val="0"/>
        <w:rtl w:val="0"/>
        <w:lang w:val="en-US"/>
      </w:rPr>
    </w:lvl>
    <w:lvl w:ilvl="4">
      <w:start w:val="1"/>
      <w:numFmt w:val="bullet"/>
      <w:lvlText w:val="o"/>
      <w:lvlJc w:val="left"/>
      <w:rPr>
        <w:position w:val="0"/>
        <w:rtl w:val="0"/>
        <w:lang w:val="en-US"/>
      </w:rPr>
    </w:lvl>
    <w:lvl w:ilvl="5">
      <w:start w:val="1"/>
      <w:numFmt w:val="bullet"/>
      <w:lvlText w:val="▪"/>
      <w:lvlJc w:val="left"/>
      <w:rPr>
        <w:position w:val="0"/>
        <w:rtl w:val="0"/>
        <w:lang w:val="en-US"/>
      </w:rPr>
    </w:lvl>
    <w:lvl w:ilvl="6">
      <w:start w:val="1"/>
      <w:numFmt w:val="bullet"/>
      <w:lvlText w:val="•"/>
      <w:lvlJc w:val="left"/>
      <w:rPr>
        <w:position w:val="0"/>
        <w:rtl w:val="0"/>
        <w:lang w:val="en-US"/>
      </w:rPr>
    </w:lvl>
    <w:lvl w:ilvl="7">
      <w:start w:val="1"/>
      <w:numFmt w:val="bullet"/>
      <w:lvlText w:val="o"/>
      <w:lvlJc w:val="left"/>
      <w:rPr>
        <w:position w:val="0"/>
        <w:rtl w:val="0"/>
        <w:lang w:val="en-US"/>
      </w:rPr>
    </w:lvl>
    <w:lvl w:ilvl="8">
      <w:start w:val="1"/>
      <w:numFmt w:val="bullet"/>
      <w:lvlText w:val="▪"/>
      <w:lvlJc w:val="left"/>
      <w:rPr>
        <w:position w:val="0"/>
        <w:rtl w:val="0"/>
        <w:lang w:val="en-US"/>
      </w:rPr>
    </w:lvl>
  </w:abstractNum>
  <w:abstractNum w:abstractNumId="12" w15:restartNumberingAfterBreak="0">
    <w:nsid w:val="172D4E4B"/>
    <w:multiLevelType w:val="multilevel"/>
    <w:tmpl w:val="907C5A40"/>
    <w:styleLink w:val="List51"/>
    <w:lvl w:ilvl="0">
      <w:numFmt w:val="bullet"/>
      <w:lvlText w:val="o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3" w15:restartNumberingAfterBreak="0">
    <w:nsid w:val="186E79B5"/>
    <w:multiLevelType w:val="multilevel"/>
    <w:tmpl w:val="D700B4B2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4" w15:restartNumberingAfterBreak="0">
    <w:nsid w:val="1AB835FB"/>
    <w:multiLevelType w:val="multilevel"/>
    <w:tmpl w:val="15C0CFFC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5" w15:restartNumberingAfterBreak="0">
    <w:nsid w:val="1BFD7194"/>
    <w:multiLevelType w:val="multilevel"/>
    <w:tmpl w:val="FB8A9EC2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6" w15:restartNumberingAfterBreak="0">
    <w:nsid w:val="1CBE655D"/>
    <w:multiLevelType w:val="multilevel"/>
    <w:tmpl w:val="BB74EFB4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7" w15:restartNumberingAfterBreak="0">
    <w:nsid w:val="22042B96"/>
    <w:multiLevelType w:val="multilevel"/>
    <w:tmpl w:val="8E223A52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8" w15:restartNumberingAfterBreak="0">
    <w:nsid w:val="235D6073"/>
    <w:multiLevelType w:val="multilevel"/>
    <w:tmpl w:val="EBF0F770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9" w15:restartNumberingAfterBreak="0">
    <w:nsid w:val="27272F94"/>
    <w:multiLevelType w:val="multilevel"/>
    <w:tmpl w:val="16E24D6C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0" w15:restartNumberingAfterBreak="0">
    <w:nsid w:val="27FA5D7A"/>
    <w:multiLevelType w:val="multilevel"/>
    <w:tmpl w:val="C09CAE7C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1" w15:restartNumberingAfterBreak="0">
    <w:nsid w:val="28562A7A"/>
    <w:multiLevelType w:val="multilevel"/>
    <w:tmpl w:val="7BEEDB40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2" w15:restartNumberingAfterBreak="0">
    <w:nsid w:val="286A13A9"/>
    <w:multiLevelType w:val="multilevel"/>
    <w:tmpl w:val="CA3E2AB2"/>
    <w:styleLink w:val="List7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3" w15:restartNumberingAfterBreak="0">
    <w:nsid w:val="28A91B9B"/>
    <w:multiLevelType w:val="multilevel"/>
    <w:tmpl w:val="8CF89706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4" w15:restartNumberingAfterBreak="0">
    <w:nsid w:val="29630723"/>
    <w:multiLevelType w:val="multilevel"/>
    <w:tmpl w:val="EC5C16AE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5" w15:restartNumberingAfterBreak="0">
    <w:nsid w:val="2A2D4598"/>
    <w:multiLevelType w:val="multilevel"/>
    <w:tmpl w:val="2682AD28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6" w15:restartNumberingAfterBreak="0">
    <w:nsid w:val="2A611746"/>
    <w:multiLevelType w:val="multilevel"/>
    <w:tmpl w:val="1B167DE4"/>
    <w:lvl w:ilvl="0">
      <w:numFmt w:val="bullet"/>
      <w:lvlText w:val="-"/>
      <w:lvlJc w:val="left"/>
      <w:rPr>
        <w:position w:val="4"/>
      </w:rPr>
    </w:lvl>
    <w:lvl w:ilvl="1">
      <w:start w:val="1"/>
      <w:numFmt w:val="bullet"/>
      <w:lvlText w:val="-"/>
      <w:lvlJc w:val="left"/>
      <w:rPr>
        <w:position w:val="4"/>
      </w:rPr>
    </w:lvl>
    <w:lvl w:ilvl="2">
      <w:start w:val="1"/>
      <w:numFmt w:val="bullet"/>
      <w:lvlText w:val="-"/>
      <w:lvlJc w:val="left"/>
      <w:rPr>
        <w:position w:val="4"/>
      </w:rPr>
    </w:lvl>
    <w:lvl w:ilvl="3">
      <w:start w:val="1"/>
      <w:numFmt w:val="bullet"/>
      <w:lvlText w:val="-"/>
      <w:lvlJc w:val="left"/>
      <w:rPr>
        <w:position w:val="4"/>
      </w:rPr>
    </w:lvl>
    <w:lvl w:ilvl="4">
      <w:start w:val="1"/>
      <w:numFmt w:val="bullet"/>
      <w:lvlText w:val="-"/>
      <w:lvlJc w:val="left"/>
      <w:rPr>
        <w:position w:val="4"/>
      </w:rPr>
    </w:lvl>
    <w:lvl w:ilvl="5">
      <w:start w:val="1"/>
      <w:numFmt w:val="bullet"/>
      <w:lvlText w:val="-"/>
      <w:lvlJc w:val="left"/>
      <w:rPr>
        <w:position w:val="4"/>
      </w:rPr>
    </w:lvl>
    <w:lvl w:ilvl="6">
      <w:start w:val="1"/>
      <w:numFmt w:val="bullet"/>
      <w:lvlText w:val="-"/>
      <w:lvlJc w:val="left"/>
      <w:rPr>
        <w:position w:val="4"/>
      </w:rPr>
    </w:lvl>
    <w:lvl w:ilvl="7">
      <w:start w:val="1"/>
      <w:numFmt w:val="bullet"/>
      <w:lvlText w:val="-"/>
      <w:lvlJc w:val="left"/>
      <w:rPr>
        <w:position w:val="4"/>
      </w:rPr>
    </w:lvl>
    <w:lvl w:ilvl="8">
      <w:start w:val="1"/>
      <w:numFmt w:val="bullet"/>
      <w:lvlText w:val="-"/>
      <w:lvlJc w:val="left"/>
      <w:rPr>
        <w:position w:val="4"/>
      </w:rPr>
    </w:lvl>
  </w:abstractNum>
  <w:abstractNum w:abstractNumId="27" w15:restartNumberingAfterBreak="0">
    <w:nsid w:val="2B965712"/>
    <w:multiLevelType w:val="multilevel"/>
    <w:tmpl w:val="20A24388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8" w15:restartNumberingAfterBreak="0">
    <w:nsid w:val="2BBE4CD8"/>
    <w:multiLevelType w:val="multilevel"/>
    <w:tmpl w:val="84A4F3D8"/>
    <w:lvl w:ilvl="0">
      <w:numFmt w:val="bullet"/>
      <w:lvlText w:val="o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9" w15:restartNumberingAfterBreak="0">
    <w:nsid w:val="2CF4543C"/>
    <w:multiLevelType w:val="multilevel"/>
    <w:tmpl w:val="81F4E402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0" w15:restartNumberingAfterBreak="0">
    <w:nsid w:val="31525933"/>
    <w:multiLevelType w:val="multilevel"/>
    <w:tmpl w:val="7CBA5002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1" w15:restartNumberingAfterBreak="0">
    <w:nsid w:val="32337C03"/>
    <w:multiLevelType w:val="multilevel"/>
    <w:tmpl w:val="8AEE2E0A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2" w15:restartNumberingAfterBreak="0">
    <w:nsid w:val="32406F77"/>
    <w:multiLevelType w:val="multilevel"/>
    <w:tmpl w:val="045A2AA4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3" w15:restartNumberingAfterBreak="0">
    <w:nsid w:val="34EC6D02"/>
    <w:multiLevelType w:val="multilevel"/>
    <w:tmpl w:val="4D04ED82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4" w15:restartNumberingAfterBreak="0">
    <w:nsid w:val="3CFA77A5"/>
    <w:multiLevelType w:val="multilevel"/>
    <w:tmpl w:val="87008850"/>
    <w:styleLink w:val="List31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5" w15:restartNumberingAfterBreak="0">
    <w:nsid w:val="40D90E87"/>
    <w:multiLevelType w:val="multilevel"/>
    <w:tmpl w:val="F77AC36A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6" w15:restartNumberingAfterBreak="0">
    <w:nsid w:val="44F0750C"/>
    <w:multiLevelType w:val="multilevel"/>
    <w:tmpl w:val="3B8015AA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7" w15:restartNumberingAfterBreak="0">
    <w:nsid w:val="49DB0E18"/>
    <w:multiLevelType w:val="multilevel"/>
    <w:tmpl w:val="D34EF4A8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8" w15:restartNumberingAfterBreak="0">
    <w:nsid w:val="4DB015A2"/>
    <w:multiLevelType w:val="multilevel"/>
    <w:tmpl w:val="5A8C2C84"/>
    <w:styleLink w:val="List21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9" w15:restartNumberingAfterBreak="0">
    <w:nsid w:val="4F553486"/>
    <w:multiLevelType w:val="multilevel"/>
    <w:tmpl w:val="4B1E4D30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0" w15:restartNumberingAfterBreak="0">
    <w:nsid w:val="518A536D"/>
    <w:multiLevelType w:val="multilevel"/>
    <w:tmpl w:val="8AA2E2A0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1" w15:restartNumberingAfterBreak="0">
    <w:nsid w:val="51E62949"/>
    <w:multiLevelType w:val="multilevel"/>
    <w:tmpl w:val="41E0BFE4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2" w15:restartNumberingAfterBreak="0">
    <w:nsid w:val="53792061"/>
    <w:multiLevelType w:val="multilevel"/>
    <w:tmpl w:val="B4C68814"/>
    <w:lvl w:ilvl="0">
      <w:numFmt w:val="bullet"/>
      <w:lvlText w:val="o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3" w15:restartNumberingAfterBreak="0">
    <w:nsid w:val="53994C57"/>
    <w:multiLevelType w:val="multilevel"/>
    <w:tmpl w:val="E4A053F2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4" w15:restartNumberingAfterBreak="0">
    <w:nsid w:val="545F1748"/>
    <w:multiLevelType w:val="multilevel"/>
    <w:tmpl w:val="B75E3930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5" w15:restartNumberingAfterBreak="0">
    <w:nsid w:val="5C8F2C44"/>
    <w:multiLevelType w:val="multilevel"/>
    <w:tmpl w:val="E806B9CE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6" w15:restartNumberingAfterBreak="0">
    <w:nsid w:val="5CBA1454"/>
    <w:multiLevelType w:val="multilevel"/>
    <w:tmpl w:val="2128805E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7" w15:restartNumberingAfterBreak="0">
    <w:nsid w:val="5DD73F2B"/>
    <w:multiLevelType w:val="multilevel"/>
    <w:tmpl w:val="3C5A9F5C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8" w15:restartNumberingAfterBreak="0">
    <w:nsid w:val="5DE72821"/>
    <w:multiLevelType w:val="multilevel"/>
    <w:tmpl w:val="66F2F122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9" w15:restartNumberingAfterBreak="0">
    <w:nsid w:val="5E0520CF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67377554"/>
    <w:multiLevelType w:val="multilevel"/>
    <w:tmpl w:val="D326D7F0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1" w15:restartNumberingAfterBreak="0">
    <w:nsid w:val="677118DC"/>
    <w:multiLevelType w:val="multilevel"/>
    <w:tmpl w:val="C444FF46"/>
    <w:lvl w:ilvl="0">
      <w:start w:val="1"/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2" w15:restartNumberingAfterBreak="0">
    <w:nsid w:val="69622E3A"/>
    <w:multiLevelType w:val="multilevel"/>
    <w:tmpl w:val="5B74DB8E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3" w15:restartNumberingAfterBreak="0">
    <w:nsid w:val="6ED52479"/>
    <w:multiLevelType w:val="multilevel"/>
    <w:tmpl w:val="ED78D000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4" w15:restartNumberingAfterBreak="0">
    <w:nsid w:val="70C86BF4"/>
    <w:multiLevelType w:val="hybridMultilevel"/>
    <w:tmpl w:val="51D490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AF56A1"/>
    <w:multiLevelType w:val="multilevel"/>
    <w:tmpl w:val="2B8AB7AE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6" w15:restartNumberingAfterBreak="0">
    <w:nsid w:val="785817B1"/>
    <w:multiLevelType w:val="multilevel"/>
    <w:tmpl w:val="1FDA6A3A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7" w15:restartNumberingAfterBreak="0">
    <w:nsid w:val="78CF773D"/>
    <w:multiLevelType w:val="multilevel"/>
    <w:tmpl w:val="59FEC3EA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8" w15:restartNumberingAfterBreak="0">
    <w:nsid w:val="792C5318"/>
    <w:multiLevelType w:val="multilevel"/>
    <w:tmpl w:val="1F82343A"/>
    <w:lvl w:ilvl="0">
      <w:numFmt w:val="bullet"/>
      <w:lvlText w:val="-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9" w15:restartNumberingAfterBreak="0">
    <w:nsid w:val="79B84FA1"/>
    <w:multiLevelType w:val="multilevel"/>
    <w:tmpl w:val="425E61FC"/>
    <w:lvl w:ilvl="0">
      <w:start w:val="1"/>
      <w:numFmt w:val="bullet"/>
      <w:lvlText w:val="-"/>
      <w:lvlJc w:val="left"/>
      <w:rPr>
        <w:position w:val="0"/>
        <w:rtl w:val="0"/>
      </w:rPr>
    </w:lvl>
    <w:lvl w:ilvl="1"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num w:numId="1">
    <w:abstractNumId w:val="49"/>
  </w:num>
  <w:num w:numId="2">
    <w:abstractNumId w:val="24"/>
  </w:num>
  <w:num w:numId="3">
    <w:abstractNumId w:val="33"/>
  </w:num>
  <w:num w:numId="4">
    <w:abstractNumId w:val="8"/>
  </w:num>
  <w:num w:numId="5">
    <w:abstractNumId w:val="11"/>
  </w:num>
  <w:num w:numId="6">
    <w:abstractNumId w:val="13"/>
  </w:num>
  <w:num w:numId="7">
    <w:abstractNumId w:val="7"/>
  </w:num>
  <w:num w:numId="8">
    <w:abstractNumId w:val="25"/>
  </w:num>
  <w:num w:numId="9">
    <w:abstractNumId w:val="57"/>
  </w:num>
  <w:num w:numId="10">
    <w:abstractNumId w:val="27"/>
  </w:num>
  <w:num w:numId="11">
    <w:abstractNumId w:val="10"/>
  </w:num>
  <w:num w:numId="12">
    <w:abstractNumId w:val="9"/>
  </w:num>
  <w:num w:numId="13">
    <w:abstractNumId w:val="4"/>
  </w:num>
  <w:num w:numId="14">
    <w:abstractNumId w:val="53"/>
  </w:num>
  <w:num w:numId="15">
    <w:abstractNumId w:val="14"/>
  </w:num>
  <w:num w:numId="16">
    <w:abstractNumId w:val="44"/>
  </w:num>
  <w:num w:numId="17">
    <w:abstractNumId w:val="19"/>
  </w:num>
  <w:num w:numId="18">
    <w:abstractNumId w:val="37"/>
  </w:num>
  <w:num w:numId="19">
    <w:abstractNumId w:val="23"/>
  </w:num>
  <w:num w:numId="20">
    <w:abstractNumId w:val="30"/>
  </w:num>
  <w:num w:numId="21">
    <w:abstractNumId w:val="56"/>
  </w:num>
  <w:num w:numId="22">
    <w:abstractNumId w:val="48"/>
  </w:num>
  <w:num w:numId="23">
    <w:abstractNumId w:val="20"/>
  </w:num>
  <w:num w:numId="24">
    <w:abstractNumId w:val="18"/>
  </w:num>
  <w:num w:numId="25">
    <w:abstractNumId w:val="3"/>
  </w:num>
  <w:num w:numId="26">
    <w:abstractNumId w:val="55"/>
  </w:num>
  <w:num w:numId="27">
    <w:abstractNumId w:val="17"/>
  </w:num>
  <w:num w:numId="28">
    <w:abstractNumId w:val="45"/>
  </w:num>
  <w:num w:numId="29">
    <w:abstractNumId w:val="40"/>
  </w:num>
  <w:num w:numId="30">
    <w:abstractNumId w:val="51"/>
  </w:num>
  <w:num w:numId="31">
    <w:abstractNumId w:val="43"/>
  </w:num>
  <w:num w:numId="32">
    <w:abstractNumId w:val="50"/>
  </w:num>
  <w:num w:numId="33">
    <w:abstractNumId w:val="47"/>
  </w:num>
  <w:num w:numId="34">
    <w:abstractNumId w:val="15"/>
  </w:num>
  <w:num w:numId="35">
    <w:abstractNumId w:val="1"/>
  </w:num>
  <w:num w:numId="36">
    <w:abstractNumId w:val="58"/>
  </w:num>
  <w:num w:numId="37">
    <w:abstractNumId w:val="59"/>
  </w:num>
  <w:num w:numId="38">
    <w:abstractNumId w:val="29"/>
  </w:num>
  <w:num w:numId="39">
    <w:abstractNumId w:val="39"/>
  </w:num>
  <w:num w:numId="40">
    <w:abstractNumId w:val="36"/>
  </w:num>
  <w:num w:numId="41">
    <w:abstractNumId w:val="34"/>
  </w:num>
  <w:num w:numId="42">
    <w:abstractNumId w:val="2"/>
  </w:num>
  <w:num w:numId="43">
    <w:abstractNumId w:val="28"/>
  </w:num>
  <w:num w:numId="44">
    <w:abstractNumId w:val="12"/>
  </w:num>
  <w:num w:numId="45">
    <w:abstractNumId w:val="46"/>
  </w:num>
  <w:num w:numId="46">
    <w:abstractNumId w:val="42"/>
  </w:num>
  <w:num w:numId="47">
    <w:abstractNumId w:val="0"/>
  </w:num>
  <w:num w:numId="48">
    <w:abstractNumId w:val="41"/>
  </w:num>
  <w:num w:numId="49">
    <w:abstractNumId w:val="16"/>
  </w:num>
  <w:num w:numId="50">
    <w:abstractNumId w:val="32"/>
  </w:num>
  <w:num w:numId="51">
    <w:abstractNumId w:val="22"/>
  </w:num>
  <w:num w:numId="52">
    <w:abstractNumId w:val="21"/>
  </w:num>
  <w:num w:numId="53">
    <w:abstractNumId w:val="52"/>
  </w:num>
  <w:num w:numId="54">
    <w:abstractNumId w:val="35"/>
  </w:num>
  <w:num w:numId="55">
    <w:abstractNumId w:val="31"/>
  </w:num>
  <w:num w:numId="56">
    <w:abstractNumId w:val="38"/>
  </w:num>
  <w:num w:numId="57">
    <w:abstractNumId w:val="6"/>
  </w:num>
  <w:num w:numId="58">
    <w:abstractNumId w:val="26"/>
  </w:num>
  <w:num w:numId="59">
    <w:abstractNumId w:val="5"/>
  </w:num>
  <w:num w:numId="60">
    <w:abstractNumId w:val="5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7CA"/>
    <w:rsid w:val="00002499"/>
    <w:rsid w:val="000137EB"/>
    <w:rsid w:val="00056F69"/>
    <w:rsid w:val="00074F0D"/>
    <w:rsid w:val="000D4F6A"/>
    <w:rsid w:val="000F3433"/>
    <w:rsid w:val="000F7A8A"/>
    <w:rsid w:val="00105B67"/>
    <w:rsid w:val="00175D5C"/>
    <w:rsid w:val="001767CA"/>
    <w:rsid w:val="00182542"/>
    <w:rsid w:val="001849C8"/>
    <w:rsid w:val="001C3F31"/>
    <w:rsid w:val="001C4CAD"/>
    <w:rsid w:val="001F1BFD"/>
    <w:rsid w:val="00213602"/>
    <w:rsid w:val="002324D3"/>
    <w:rsid w:val="002465F0"/>
    <w:rsid w:val="00251634"/>
    <w:rsid w:val="002568C7"/>
    <w:rsid w:val="00277B11"/>
    <w:rsid w:val="00282B39"/>
    <w:rsid w:val="002843D0"/>
    <w:rsid w:val="00286C08"/>
    <w:rsid w:val="002A0766"/>
    <w:rsid w:val="002D1764"/>
    <w:rsid w:val="002D2C0A"/>
    <w:rsid w:val="0031495F"/>
    <w:rsid w:val="00344159"/>
    <w:rsid w:val="00360877"/>
    <w:rsid w:val="00362FB6"/>
    <w:rsid w:val="00365FA9"/>
    <w:rsid w:val="00366D91"/>
    <w:rsid w:val="00371E6E"/>
    <w:rsid w:val="00374363"/>
    <w:rsid w:val="00375508"/>
    <w:rsid w:val="00395720"/>
    <w:rsid w:val="0039782E"/>
    <w:rsid w:val="00446C83"/>
    <w:rsid w:val="00446F99"/>
    <w:rsid w:val="004535E1"/>
    <w:rsid w:val="004833ED"/>
    <w:rsid w:val="004A030B"/>
    <w:rsid w:val="004A1BC5"/>
    <w:rsid w:val="004F58A4"/>
    <w:rsid w:val="0050587E"/>
    <w:rsid w:val="00505C60"/>
    <w:rsid w:val="00506E9A"/>
    <w:rsid w:val="00511D1F"/>
    <w:rsid w:val="00512A54"/>
    <w:rsid w:val="00532E51"/>
    <w:rsid w:val="0054515B"/>
    <w:rsid w:val="005573EE"/>
    <w:rsid w:val="0055763A"/>
    <w:rsid w:val="00565149"/>
    <w:rsid w:val="005731A1"/>
    <w:rsid w:val="0058594D"/>
    <w:rsid w:val="005D1357"/>
    <w:rsid w:val="005D6CDB"/>
    <w:rsid w:val="0062245F"/>
    <w:rsid w:val="00624640"/>
    <w:rsid w:val="00624AD7"/>
    <w:rsid w:val="00643ED8"/>
    <w:rsid w:val="00666D77"/>
    <w:rsid w:val="006A078B"/>
    <w:rsid w:val="006B0148"/>
    <w:rsid w:val="006D5004"/>
    <w:rsid w:val="006E10C3"/>
    <w:rsid w:val="006E46D1"/>
    <w:rsid w:val="006E4995"/>
    <w:rsid w:val="006F2662"/>
    <w:rsid w:val="006F5459"/>
    <w:rsid w:val="00703B30"/>
    <w:rsid w:val="0072742B"/>
    <w:rsid w:val="007841D1"/>
    <w:rsid w:val="007A7DB9"/>
    <w:rsid w:val="007C488A"/>
    <w:rsid w:val="007F4890"/>
    <w:rsid w:val="00820BE2"/>
    <w:rsid w:val="00831BCD"/>
    <w:rsid w:val="00855B53"/>
    <w:rsid w:val="008A0184"/>
    <w:rsid w:val="0092113C"/>
    <w:rsid w:val="00945778"/>
    <w:rsid w:val="00994D59"/>
    <w:rsid w:val="009A4AB5"/>
    <w:rsid w:val="009B529E"/>
    <w:rsid w:val="009D3F8A"/>
    <w:rsid w:val="009D60F0"/>
    <w:rsid w:val="00A05E07"/>
    <w:rsid w:val="00A1432D"/>
    <w:rsid w:val="00A468A0"/>
    <w:rsid w:val="00A6778E"/>
    <w:rsid w:val="00A9465F"/>
    <w:rsid w:val="00AB31FE"/>
    <w:rsid w:val="00AC0506"/>
    <w:rsid w:val="00AE3C1B"/>
    <w:rsid w:val="00AF20AE"/>
    <w:rsid w:val="00B005F3"/>
    <w:rsid w:val="00B16E97"/>
    <w:rsid w:val="00B47239"/>
    <w:rsid w:val="00B5311C"/>
    <w:rsid w:val="00B80D6A"/>
    <w:rsid w:val="00B84B64"/>
    <w:rsid w:val="00B93E52"/>
    <w:rsid w:val="00BC7AD1"/>
    <w:rsid w:val="00BF19D9"/>
    <w:rsid w:val="00C032EE"/>
    <w:rsid w:val="00C076B3"/>
    <w:rsid w:val="00C25748"/>
    <w:rsid w:val="00C32F46"/>
    <w:rsid w:val="00C47D2A"/>
    <w:rsid w:val="00C602D8"/>
    <w:rsid w:val="00CA0BF8"/>
    <w:rsid w:val="00CC0FBA"/>
    <w:rsid w:val="00CC2523"/>
    <w:rsid w:val="00CC3986"/>
    <w:rsid w:val="00D45B21"/>
    <w:rsid w:val="00DA461E"/>
    <w:rsid w:val="00DB6009"/>
    <w:rsid w:val="00DB79DF"/>
    <w:rsid w:val="00DC71F6"/>
    <w:rsid w:val="00DD2DAB"/>
    <w:rsid w:val="00E02CBC"/>
    <w:rsid w:val="00E131B4"/>
    <w:rsid w:val="00E1341C"/>
    <w:rsid w:val="00E276B5"/>
    <w:rsid w:val="00E81747"/>
    <w:rsid w:val="00E9104C"/>
    <w:rsid w:val="00EA14BB"/>
    <w:rsid w:val="00EA1F51"/>
    <w:rsid w:val="00EB2ADE"/>
    <w:rsid w:val="00EC4E47"/>
    <w:rsid w:val="00ED3BA3"/>
    <w:rsid w:val="00F01AD1"/>
    <w:rsid w:val="00F068F6"/>
    <w:rsid w:val="00F263D4"/>
    <w:rsid w:val="00F32679"/>
    <w:rsid w:val="00F35A08"/>
    <w:rsid w:val="00F5174B"/>
    <w:rsid w:val="00F758B6"/>
    <w:rsid w:val="00F9471C"/>
    <w:rsid w:val="00FC0139"/>
    <w:rsid w:val="00FD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0D6B0"/>
  <w15:chartTrackingRefBased/>
  <w15:docId w15:val="{CE076F84-E8DC-4562-A764-76426A5B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4F0D"/>
    <w:pPr>
      <w:spacing w:after="280" w:line="280" w:lineRule="exact"/>
      <w:jc w:val="both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CC0FBA"/>
    <w:pPr>
      <w:keepNext/>
      <w:keepLines/>
      <w:pageBreakBefore/>
      <w:numPr>
        <w:numId w:val="1"/>
      </w:numPr>
      <w:spacing w:line="320" w:lineRule="exact"/>
      <w:outlineLvl w:val="0"/>
    </w:pPr>
    <w:rPr>
      <w:rFonts w:eastAsiaTheme="majorEastAsia" w:cstheme="majorBidi"/>
      <w:b/>
      <w:color w:val="0E1C4B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13602"/>
    <w:pPr>
      <w:keepNext/>
      <w:keepLines/>
      <w:numPr>
        <w:ilvl w:val="1"/>
        <w:numId w:val="1"/>
      </w:numPr>
      <w:spacing w:after="140"/>
      <w:ind w:left="578" w:hanging="578"/>
      <w:outlineLvl w:val="1"/>
    </w:pPr>
    <w:rPr>
      <w:rFonts w:eastAsiaTheme="majorEastAsia" w:cstheme="majorBidi"/>
      <w:b/>
      <w:color w:val="768CC8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13602"/>
    <w:pPr>
      <w:keepNext/>
      <w:keepLines/>
      <w:numPr>
        <w:ilvl w:val="2"/>
        <w:numId w:val="1"/>
      </w:numPr>
      <w:spacing w:after="0"/>
      <w:outlineLvl w:val="2"/>
    </w:pPr>
    <w:rPr>
      <w:rFonts w:eastAsiaTheme="majorEastAsia" w:cstheme="majorBidi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C0F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C0F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C0F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C0F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C0F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C0F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4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15B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54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15B"/>
    <w:rPr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CC0FBA"/>
    <w:rPr>
      <w:rFonts w:eastAsiaTheme="majorEastAsia" w:cstheme="majorBidi"/>
      <w:b/>
      <w:color w:val="0E1C4B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13602"/>
    <w:rPr>
      <w:rFonts w:eastAsiaTheme="majorEastAsia" w:cstheme="majorBidi"/>
      <w:b/>
      <w:color w:val="768CC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13602"/>
    <w:rPr>
      <w:rFonts w:eastAsiaTheme="majorEastAsia" w:cstheme="majorBidi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C0FB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C0FB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C0FB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C0FB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C0F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C0F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C0FBA"/>
    <w:pPr>
      <w:pageBreakBefore w:val="0"/>
      <w:numPr>
        <w:numId w:val="0"/>
      </w:numPr>
      <w:spacing w:line="259" w:lineRule="auto"/>
      <w:jc w:val="left"/>
      <w:outlineLvl w:val="9"/>
    </w:pPr>
    <w:rPr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6E46D1"/>
    <w:pPr>
      <w:tabs>
        <w:tab w:val="left" w:pos="397"/>
        <w:tab w:val="right" w:leader="dot" w:pos="9061"/>
      </w:tabs>
      <w:spacing w:before="280" w:after="0"/>
    </w:pPr>
    <w:rPr>
      <w:b/>
      <w:color w:val="768CC8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6E46D1"/>
    <w:pPr>
      <w:tabs>
        <w:tab w:val="left" w:pos="1134"/>
        <w:tab w:val="right" w:leader="dot" w:pos="9061"/>
      </w:tabs>
      <w:spacing w:after="0"/>
      <w:ind w:left="397"/>
    </w:pPr>
  </w:style>
  <w:style w:type="character" w:styleId="Hyperlink">
    <w:name w:val="Hyperlink"/>
    <w:basedOn w:val="Standaardalinea-lettertype"/>
    <w:uiPriority w:val="99"/>
    <w:unhideWhenUsed/>
    <w:rsid w:val="00CC0FBA"/>
    <w:rPr>
      <w:color w:val="0563C1" w:themeColor="hyperlink"/>
      <w:u w:val="single"/>
    </w:rPr>
  </w:style>
  <w:style w:type="paragraph" w:styleId="Inhopg3">
    <w:name w:val="toc 3"/>
    <w:basedOn w:val="Standaard"/>
    <w:next w:val="Standaard"/>
    <w:autoRedefine/>
    <w:uiPriority w:val="39"/>
    <w:unhideWhenUsed/>
    <w:rsid w:val="00213602"/>
    <w:pPr>
      <w:spacing w:after="100"/>
      <w:ind w:left="400"/>
    </w:pPr>
  </w:style>
  <w:style w:type="character" w:styleId="Tekstvantijdelijkeaanduiding">
    <w:name w:val="Placeholder Text"/>
    <w:basedOn w:val="Standaardalinea-lettertype"/>
    <w:uiPriority w:val="99"/>
    <w:semiHidden/>
    <w:rsid w:val="004535E1"/>
    <w:rPr>
      <w:color w:val="808080"/>
    </w:rPr>
  </w:style>
  <w:style w:type="table" w:styleId="Tabelraster">
    <w:name w:val="Table Grid"/>
    <w:basedOn w:val="Standaardtabel"/>
    <w:uiPriority w:val="39"/>
    <w:rsid w:val="006F2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86C08"/>
    <w:pPr>
      <w:ind w:left="720"/>
      <w:contextualSpacing/>
    </w:pPr>
  </w:style>
  <w:style w:type="paragraph" w:styleId="Geenafstand">
    <w:name w:val="No Spacing"/>
    <w:uiPriority w:val="1"/>
    <w:qFormat/>
    <w:rsid w:val="00F758B6"/>
    <w:pPr>
      <w:spacing w:after="0" w:line="240" w:lineRule="auto"/>
      <w:jc w:val="both"/>
    </w:pPr>
    <w:rPr>
      <w:sz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CC2523"/>
    <w:pPr>
      <w:spacing w:after="0" w:line="240" w:lineRule="auto"/>
      <w:jc w:val="left"/>
    </w:pPr>
    <w:rPr>
      <w:rFonts w:ascii="Calibri" w:hAnsi="Calibri" w:cs="Times New Roman"/>
      <w:sz w:val="22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CC2523"/>
    <w:rPr>
      <w:rFonts w:ascii="Calibri" w:hAnsi="Calibri" w:cs="Times New Roman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24640"/>
    <w:rPr>
      <w:color w:val="954F72" w:themeColor="followedHyperlink"/>
      <w:u w:val="single"/>
    </w:rPr>
  </w:style>
  <w:style w:type="numbering" w:customStyle="1" w:styleId="List0">
    <w:name w:val="List 0"/>
    <w:basedOn w:val="Geenlijst"/>
    <w:rsid w:val="008A0184"/>
    <w:pPr>
      <w:numPr>
        <w:numId w:val="5"/>
      </w:numPr>
    </w:pPr>
  </w:style>
  <w:style w:type="numbering" w:customStyle="1" w:styleId="List1">
    <w:name w:val="List 1"/>
    <w:basedOn w:val="Geenlijst"/>
    <w:rsid w:val="008A0184"/>
    <w:pPr>
      <w:numPr>
        <w:numId w:val="6"/>
      </w:numPr>
    </w:pPr>
  </w:style>
  <w:style w:type="numbering" w:customStyle="1" w:styleId="List21">
    <w:name w:val="List 21"/>
    <w:basedOn w:val="Geenlijst"/>
    <w:rsid w:val="008A0184"/>
    <w:pPr>
      <w:numPr>
        <w:numId w:val="56"/>
      </w:numPr>
    </w:pPr>
  </w:style>
  <w:style w:type="numbering" w:customStyle="1" w:styleId="List31">
    <w:name w:val="List 31"/>
    <w:basedOn w:val="Geenlijst"/>
    <w:rsid w:val="008A0184"/>
    <w:pPr>
      <w:numPr>
        <w:numId w:val="41"/>
      </w:numPr>
    </w:pPr>
  </w:style>
  <w:style w:type="numbering" w:customStyle="1" w:styleId="List41">
    <w:name w:val="List 41"/>
    <w:basedOn w:val="Geenlijst"/>
    <w:rsid w:val="008A0184"/>
    <w:pPr>
      <w:numPr>
        <w:numId w:val="35"/>
      </w:numPr>
    </w:pPr>
  </w:style>
  <w:style w:type="numbering" w:customStyle="1" w:styleId="List51">
    <w:name w:val="List 51"/>
    <w:basedOn w:val="Geenlijst"/>
    <w:rsid w:val="008A0184"/>
    <w:pPr>
      <w:numPr>
        <w:numId w:val="44"/>
      </w:numPr>
    </w:pPr>
  </w:style>
  <w:style w:type="numbering" w:customStyle="1" w:styleId="List6">
    <w:name w:val="List 6"/>
    <w:basedOn w:val="Geenlijst"/>
    <w:rsid w:val="008A0184"/>
    <w:pPr>
      <w:numPr>
        <w:numId w:val="47"/>
      </w:numPr>
    </w:pPr>
  </w:style>
  <w:style w:type="numbering" w:customStyle="1" w:styleId="List7">
    <w:name w:val="List 7"/>
    <w:basedOn w:val="Geenlijst"/>
    <w:rsid w:val="008A0184"/>
    <w:pPr>
      <w:numPr>
        <w:numId w:val="51"/>
      </w:numPr>
    </w:pPr>
  </w:style>
  <w:style w:type="numbering" w:customStyle="1" w:styleId="Lettered">
    <w:name w:val="Lettered"/>
    <w:rsid w:val="008A0184"/>
    <w:pPr>
      <w:numPr>
        <w:numId w:val="57"/>
      </w:numPr>
    </w:pPr>
  </w:style>
  <w:style w:type="numbering" w:customStyle="1" w:styleId="Dash">
    <w:name w:val="Dash"/>
    <w:rsid w:val="008A0184"/>
    <w:pPr>
      <w:numPr>
        <w:numId w:val="59"/>
      </w:numPr>
    </w:pPr>
  </w:style>
  <w:style w:type="character" w:styleId="Zwaar">
    <w:name w:val="Strong"/>
    <w:basedOn w:val="Standaardalinea-lettertype"/>
    <w:uiPriority w:val="22"/>
    <w:qFormat/>
    <w:rsid w:val="00BF19D9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A1BC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A1BC5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A1BC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A1BC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A1BC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A1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1B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5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8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24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6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6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2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95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9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62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cloud.higcharts.com" TargetMode="External"/><Relationship Id="rId18" Type="http://schemas.openxmlformats.org/officeDocument/2006/relationships/image" Target="media/image5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highcharts.com/docs/chart-and-series-types/chart-types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cloud.highcharts.com/show/avasyza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cloud.highcharts.com/show/ohocen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ighcharts.com/docs/chart-concepts/understanding-highcharts" TargetMode="External"/><Relationship Id="rId22" Type="http://schemas.openxmlformats.org/officeDocument/2006/relationships/image" Target="media/image7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nigmatry%20files\Enigmatry%20Template%20201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9A21050E9490693B8A8FF88E892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4EC35A4-8061-4D63-9E09-94AECBAA045C}"/>
      </w:docPartPr>
      <w:docPartBody>
        <w:p w:rsidR="00D448F2" w:rsidRDefault="00B50F1A">
          <w:pPr>
            <w:pStyle w:val="1359A21050E9490693B8A8FF88E8926F"/>
          </w:pPr>
          <w:r w:rsidRPr="00C64602">
            <w:rPr>
              <w:rStyle w:val="Tekstvantijdelijkeaanduiding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1A"/>
    <w:rsid w:val="00194BCD"/>
    <w:rsid w:val="00382753"/>
    <w:rsid w:val="00484362"/>
    <w:rsid w:val="009B7E46"/>
    <w:rsid w:val="00B50F1A"/>
    <w:rsid w:val="00BB75A2"/>
    <w:rsid w:val="00BF5EDF"/>
    <w:rsid w:val="00D448F2"/>
    <w:rsid w:val="00EE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1359A21050E9490693B8A8FF88E8926F">
    <w:name w:val="1359A21050E9490693B8A8FF88E892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2015-07-27T00:00:00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BD98BEB45D24E9E716234BE8D75E7" ma:contentTypeVersion="11" ma:contentTypeDescription="Create a new document." ma:contentTypeScope="" ma:versionID="a3a6bdfc93fede85704dcb0fbc0b21c0">
  <xsd:schema xmlns:xsd="http://www.w3.org/2001/XMLSchema" xmlns:xs="http://www.w3.org/2001/XMLSchema" xmlns:p="http://schemas.microsoft.com/office/2006/metadata/properties" xmlns:ns2="67bab008-19a0-4c7e-8be1-c2dbd6a9f499" xmlns:ns3="0d0cffa8-74f8-4787-8d42-aec939e6d045" targetNamespace="http://schemas.microsoft.com/office/2006/metadata/properties" ma:root="true" ma:fieldsID="c1a14d775773a69a97fa505e5d82cefc" ns2:_="" ns3:_="">
    <xsd:import namespace="67bab008-19a0-4c7e-8be1-c2dbd6a9f499"/>
    <xsd:import namespace="0d0cffa8-74f8-4787-8d42-aec939e6d04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ab008-19a0-4c7e-8be1-c2dbd6a9f4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cffa8-74f8-4787-8d42-aec939e6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902C50-855E-4CF6-ADDF-D7EE43FEA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C34D58-3C27-4BBA-B46D-2F35DBF2AED9}"/>
</file>

<file path=customXml/itemProps4.xml><?xml version="1.0" encoding="utf-8"?>
<ds:datastoreItem xmlns:ds="http://schemas.openxmlformats.org/officeDocument/2006/customXml" ds:itemID="{18D07E96-CC27-4F6A-9B21-BD8EA9F93D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A49AEC-6AB5-4413-882A-80D7D2D07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Enigmatry Template 2015.dotx</Template>
  <TotalTime>25</TotalTime>
  <Pages>17</Pages>
  <Words>3710</Words>
  <Characters>20406</Characters>
  <Application>Microsoft Office Word</Application>
  <DocSecurity>0</DocSecurity>
  <Lines>170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How to – Manage Special HighCharts</vt:lpstr>
      <vt:lpstr>[Title]</vt:lpstr>
    </vt:vector>
  </TitlesOfParts>
  <Company>Enigmatry</Company>
  <LinksUpToDate>false</LinksUpToDate>
  <CharactersWithSpaces>24068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– Manage Special HighCharts</dc:title>
  <dc:creator>Erwin Naus</dc:creator>
  <cp:lastModifiedBy>Erwin Naus</cp:lastModifiedBy>
  <cp:revision>6</cp:revision>
  <dcterms:created xsi:type="dcterms:W3CDTF">2016-10-21T08:10:00Z</dcterms:created>
  <dcterms:modified xsi:type="dcterms:W3CDTF">2016-10-24T15:40:00Z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0x010100D15BD98BEB45D24E9E716234BE8D75E7</vt:lpwstr>
  </property>
</Properties>
</file>